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BBAAC" w14:textId="3529829F" w:rsidR="00415448" w:rsidRPr="00341855" w:rsidRDefault="00EA3387" w:rsidP="27FBE8FB">
      <w:pPr>
        <w:pStyle w:val="3GPPHeader"/>
        <w:spacing w:after="60"/>
        <w:rPr>
          <w:rFonts w:ascii="Arial" w:hAnsi="Arial" w:cs="Arial"/>
          <w:sz w:val="28"/>
          <w:szCs w:val="28"/>
          <w:highlight w:val="yellow"/>
          <w:lang w:val="en-US"/>
        </w:rPr>
      </w:pPr>
      <w:r w:rsidRPr="00341855">
        <w:rPr>
          <w:rFonts w:ascii="Arial" w:hAnsi="Arial" w:cs="Arial"/>
          <w:lang w:val="en-US"/>
        </w:rPr>
        <w:t>3GPP TSG-RAN WG2</w:t>
      </w:r>
      <w:r w:rsidR="007501C6" w:rsidRPr="00341855">
        <w:rPr>
          <w:rFonts w:ascii="Arial" w:hAnsi="Arial" w:cs="Arial"/>
          <w:lang w:val="en-US"/>
        </w:rPr>
        <w:t xml:space="preserve"> </w:t>
      </w:r>
      <w:r w:rsidR="00CD702E" w:rsidRPr="00341855">
        <w:rPr>
          <w:rFonts w:ascii="Arial" w:hAnsi="Arial" w:cs="Arial"/>
          <w:lang w:val="en-US"/>
        </w:rPr>
        <w:t>#10</w:t>
      </w:r>
      <w:r w:rsidR="00CA36C1" w:rsidRPr="00341855">
        <w:rPr>
          <w:rFonts w:ascii="Arial" w:hAnsi="Arial" w:cs="Arial"/>
          <w:lang w:val="en-US"/>
        </w:rPr>
        <w:t>4</w:t>
      </w:r>
      <w:r w:rsidR="00415448" w:rsidRPr="00341855">
        <w:rPr>
          <w:rFonts w:ascii="Arial" w:hAnsi="Arial" w:cs="Arial"/>
          <w:sz w:val="28"/>
          <w:szCs w:val="28"/>
          <w:lang w:val="en-US"/>
        </w:rPr>
        <w:tab/>
      </w:r>
      <w:r w:rsidR="00CA36C1" w:rsidRPr="00341855">
        <w:rPr>
          <w:sz w:val="32"/>
          <w:szCs w:val="32"/>
          <w:lang w:val="en-US"/>
        </w:rPr>
        <w:t xml:space="preserve">TDoc </w:t>
      </w:r>
      <w:r w:rsidR="00517A19" w:rsidRPr="00517A19">
        <w:rPr>
          <w:sz w:val="32"/>
          <w:szCs w:val="32"/>
          <w:lang w:val="en-US"/>
        </w:rPr>
        <w:t>R2-1817977</w:t>
      </w:r>
      <w:bookmarkStart w:id="0" w:name="_GoBack"/>
      <w:bookmarkEnd w:id="0"/>
    </w:p>
    <w:p w14:paraId="259E22D1" w14:textId="52E7B7E6" w:rsidR="00FF5B98" w:rsidRPr="00341855" w:rsidRDefault="00CA36C1" w:rsidP="00FF5B98">
      <w:pPr>
        <w:pStyle w:val="3GPPHeader"/>
        <w:rPr>
          <w:rFonts w:ascii="Arial" w:hAnsi="Arial" w:cs="Arial"/>
          <w:lang w:val="en-US"/>
        </w:rPr>
      </w:pPr>
      <w:r w:rsidRPr="00341855">
        <w:rPr>
          <w:rFonts w:ascii="Arial" w:hAnsi="Arial" w:cs="Arial"/>
          <w:noProof/>
          <w:lang w:val="en-US"/>
        </w:rPr>
        <w:t>Spokane, WA, USA, 12th – 16th November 2018</w:t>
      </w:r>
      <w:r w:rsidR="00D71204" w:rsidRPr="00341855">
        <w:rPr>
          <w:rFonts w:ascii="Arial" w:hAnsi="Arial" w:cs="Arial"/>
          <w:noProof/>
          <w:lang w:val="en-US"/>
        </w:rPr>
        <w:tab/>
      </w:r>
      <w:r w:rsidRPr="00341855">
        <w:rPr>
          <w:rFonts w:ascii="Arial" w:hAnsi="Arial" w:cs="Arial"/>
          <w:noProof/>
          <w:lang w:val="en-US"/>
        </w:rPr>
        <w:t>Resubmission of R2-1815048</w:t>
      </w:r>
    </w:p>
    <w:p w14:paraId="13E171AE" w14:textId="77777777" w:rsidR="00F6403B" w:rsidRPr="00341855" w:rsidRDefault="00F6403B" w:rsidP="00F6403B">
      <w:pPr>
        <w:pStyle w:val="3GPPHeader"/>
        <w:rPr>
          <w:lang w:val="en-US"/>
        </w:rPr>
      </w:pPr>
    </w:p>
    <w:p w14:paraId="4AD2E31F" w14:textId="770B0076" w:rsidR="00F6403B" w:rsidRPr="00341855" w:rsidRDefault="00F6403B" w:rsidP="27FBE8FB">
      <w:pPr>
        <w:pStyle w:val="3GPPHeader"/>
        <w:rPr>
          <w:rFonts w:ascii="Arial" w:hAnsi="Arial" w:cs="Arial"/>
          <w:sz w:val="22"/>
          <w:lang w:val="en-US"/>
        </w:rPr>
      </w:pPr>
      <w:r w:rsidRPr="00341855">
        <w:rPr>
          <w:rFonts w:ascii="Arial" w:hAnsi="Arial" w:cs="Arial"/>
          <w:sz w:val="22"/>
          <w:lang w:val="en-US"/>
        </w:rPr>
        <w:t>Agenda Item:</w:t>
      </w:r>
      <w:r w:rsidRPr="00341855">
        <w:rPr>
          <w:rFonts w:ascii="Arial" w:hAnsi="Arial" w:cs="Arial"/>
          <w:sz w:val="22"/>
          <w:lang w:val="en-US"/>
        </w:rPr>
        <w:tab/>
      </w:r>
      <w:r w:rsidR="008802C2" w:rsidRPr="00341855">
        <w:rPr>
          <w:rFonts w:ascii="Arial" w:hAnsi="Arial" w:cs="Arial"/>
          <w:sz w:val="22"/>
          <w:lang w:val="en-US"/>
        </w:rPr>
        <w:t>11.2.2.1</w:t>
      </w:r>
    </w:p>
    <w:p w14:paraId="5DAA27F0" w14:textId="0AA1213D" w:rsidR="00E90E49" w:rsidRPr="00341855" w:rsidRDefault="003D3C45" w:rsidP="27FBE8FB">
      <w:pPr>
        <w:pStyle w:val="3GPPHeader"/>
        <w:rPr>
          <w:rFonts w:ascii="Arial" w:hAnsi="Arial" w:cs="Arial"/>
          <w:sz w:val="22"/>
          <w:lang w:val="en-US"/>
        </w:rPr>
      </w:pPr>
      <w:r w:rsidRPr="00341855">
        <w:rPr>
          <w:rFonts w:ascii="Arial" w:hAnsi="Arial" w:cs="Arial"/>
          <w:sz w:val="22"/>
          <w:lang w:val="en-US"/>
        </w:rPr>
        <w:t>Source:</w:t>
      </w:r>
      <w:r w:rsidR="00E90E49" w:rsidRPr="00341855">
        <w:rPr>
          <w:rFonts w:ascii="Arial" w:hAnsi="Arial" w:cs="Arial"/>
          <w:sz w:val="22"/>
          <w:lang w:val="en-US"/>
        </w:rPr>
        <w:tab/>
      </w:r>
      <w:r w:rsidR="00F64C2B" w:rsidRPr="00341855">
        <w:rPr>
          <w:rFonts w:ascii="Arial" w:hAnsi="Arial" w:cs="Arial"/>
          <w:sz w:val="22"/>
          <w:lang w:val="en-US"/>
        </w:rPr>
        <w:t>Ericsson</w:t>
      </w:r>
    </w:p>
    <w:p w14:paraId="63CB047E" w14:textId="53696BB4" w:rsidR="00E90E49" w:rsidRPr="00341855" w:rsidRDefault="003D3C45" w:rsidP="27FBE8FB">
      <w:pPr>
        <w:pStyle w:val="3GPPHeader"/>
        <w:rPr>
          <w:rFonts w:ascii="Arial" w:hAnsi="Arial" w:cs="Arial"/>
          <w:sz w:val="22"/>
          <w:lang w:val="en-US"/>
        </w:rPr>
      </w:pPr>
      <w:r w:rsidRPr="00341855">
        <w:rPr>
          <w:rFonts w:ascii="Arial" w:hAnsi="Arial" w:cs="Arial"/>
          <w:sz w:val="22"/>
          <w:lang w:val="en-US"/>
        </w:rPr>
        <w:t>Title:</w:t>
      </w:r>
      <w:r w:rsidR="00E90E49" w:rsidRPr="00341855">
        <w:rPr>
          <w:rFonts w:ascii="Arial" w:hAnsi="Arial" w:cs="Arial"/>
          <w:sz w:val="22"/>
          <w:lang w:val="en-US"/>
        </w:rPr>
        <w:tab/>
      </w:r>
      <w:r w:rsidR="00397BC1" w:rsidRPr="00341855">
        <w:rPr>
          <w:lang w:val="en-US"/>
        </w:rPr>
        <w:t>Extended, overlapping SI</w:t>
      </w:r>
      <w:r w:rsidR="00EC0599" w:rsidRPr="00341855">
        <w:rPr>
          <w:lang w:val="en-US"/>
        </w:rPr>
        <w:t>-</w:t>
      </w:r>
      <w:r w:rsidR="00397BC1" w:rsidRPr="00341855">
        <w:rPr>
          <w:lang w:val="en-US"/>
        </w:rPr>
        <w:t>windows in NR-U</w:t>
      </w:r>
    </w:p>
    <w:p w14:paraId="7E783B99" w14:textId="23CBC485" w:rsidR="00E90E49" w:rsidRPr="00C62FD6" w:rsidRDefault="00E90E49" w:rsidP="27FBE8FB">
      <w:pPr>
        <w:pStyle w:val="3GPPHeader"/>
        <w:rPr>
          <w:rFonts w:ascii="Arial" w:hAnsi="Arial" w:cs="Arial"/>
          <w:sz w:val="22"/>
        </w:rPr>
      </w:pPr>
      <w:r w:rsidRPr="00C62FD6">
        <w:rPr>
          <w:rFonts w:ascii="Arial" w:hAnsi="Arial" w:cs="Arial"/>
          <w:sz w:val="22"/>
        </w:rPr>
        <w:t>Document for:</w:t>
      </w:r>
      <w:r w:rsidR="00F0112E" w:rsidRPr="00C62FD6">
        <w:rPr>
          <w:rFonts w:ascii="Arial" w:hAnsi="Arial" w:cs="Arial"/>
          <w:sz w:val="22"/>
        </w:rPr>
        <w:tab/>
      </w:r>
      <w:r w:rsidR="27FBE8FB" w:rsidRPr="00C62FD6">
        <w:rPr>
          <w:rFonts w:ascii="Arial" w:hAnsi="Arial" w:cs="Arial"/>
          <w:sz w:val="22"/>
        </w:rPr>
        <w:t>Discussion</w:t>
      </w:r>
      <w:r w:rsidRPr="00C62FD6">
        <w:rPr>
          <w:rFonts w:ascii="Arial" w:hAnsi="Arial" w:cs="Arial"/>
          <w:sz w:val="22"/>
        </w:rPr>
        <w:t>, Decision</w:t>
      </w:r>
    </w:p>
    <w:p w14:paraId="607E06CC" w14:textId="77777777" w:rsidR="00E90E49" w:rsidRPr="00C62FD6" w:rsidRDefault="27FBE8FB" w:rsidP="00CE0424">
      <w:pPr>
        <w:pStyle w:val="Heading1"/>
        <w:rPr>
          <w:lang w:val="en-US"/>
        </w:rPr>
      </w:pPr>
      <w:r w:rsidRPr="00C62FD6">
        <w:rPr>
          <w:lang w:val="en-US"/>
        </w:rPr>
        <w:t>Introduction</w:t>
      </w:r>
    </w:p>
    <w:p w14:paraId="5372EF84" w14:textId="32C5F37C" w:rsidR="008B3235" w:rsidRPr="00341855" w:rsidRDefault="00403299" w:rsidP="006C15F3">
      <w:pPr>
        <w:rPr>
          <w:lang w:val="en-US"/>
        </w:rPr>
      </w:pPr>
      <w:r w:rsidRPr="00341855">
        <w:rPr>
          <w:lang w:val="en-US"/>
        </w:rPr>
        <w:t>Transmission in unlicensed spectrum is inherently uncertain</w:t>
      </w:r>
      <w:r w:rsidR="008B3235" w:rsidRPr="00341855">
        <w:rPr>
          <w:lang w:val="en-US"/>
        </w:rPr>
        <w:t>.</w:t>
      </w:r>
      <w:r w:rsidRPr="00341855">
        <w:rPr>
          <w:lang w:val="en-US"/>
        </w:rPr>
        <w:t xml:space="preserve"> This has many consequences for how a cellular system operating in unlicensed spectrum is designed. One of the</w:t>
      </w:r>
      <w:r w:rsidR="000B62CB" w:rsidRPr="00341855">
        <w:rPr>
          <w:lang w:val="en-US"/>
        </w:rPr>
        <w:t xml:space="preserve"> affected</w:t>
      </w:r>
      <w:r w:rsidRPr="00341855">
        <w:rPr>
          <w:lang w:val="en-US"/>
        </w:rPr>
        <w:t xml:space="preserve"> </w:t>
      </w:r>
      <w:r w:rsidR="000B62CB" w:rsidRPr="00341855">
        <w:rPr>
          <w:lang w:val="en-US"/>
        </w:rPr>
        <w:t xml:space="preserve">functions is </w:t>
      </w:r>
      <w:r w:rsidR="006D4D21" w:rsidRPr="00341855">
        <w:rPr>
          <w:lang w:val="en-US"/>
        </w:rPr>
        <w:t>periodic broadcast of</w:t>
      </w:r>
      <w:r w:rsidR="000B62CB" w:rsidRPr="00341855">
        <w:rPr>
          <w:lang w:val="en-US"/>
        </w:rPr>
        <w:t xml:space="preserve"> system information (SI). This contribution discusses problems associated with </w:t>
      </w:r>
      <w:r w:rsidR="006D4D21" w:rsidRPr="00341855">
        <w:rPr>
          <w:lang w:val="en-US"/>
        </w:rPr>
        <w:t>such broadcast transmissions</w:t>
      </w:r>
      <w:r w:rsidR="000B62CB" w:rsidRPr="00341855">
        <w:rPr>
          <w:lang w:val="en-US"/>
        </w:rPr>
        <w:t xml:space="preserve"> and proposes possible ways forward to mitigate the problem</w:t>
      </w:r>
      <w:r w:rsidR="006D4D21" w:rsidRPr="00341855">
        <w:rPr>
          <w:lang w:val="en-US"/>
        </w:rPr>
        <w:t>s</w:t>
      </w:r>
      <w:r w:rsidR="000B62CB" w:rsidRPr="00341855">
        <w:rPr>
          <w:lang w:val="en-US"/>
        </w:rPr>
        <w:t xml:space="preserve"> in NR-U.</w:t>
      </w:r>
    </w:p>
    <w:p w14:paraId="36CEC7B2" w14:textId="6DC9B85B" w:rsidR="001643A8" w:rsidRPr="00C62FD6" w:rsidRDefault="27FBE8FB" w:rsidP="00CE0424">
      <w:pPr>
        <w:pStyle w:val="Heading1"/>
        <w:rPr>
          <w:lang w:val="en-US"/>
        </w:rPr>
      </w:pPr>
      <w:bookmarkStart w:id="1" w:name="_Ref178064866"/>
      <w:r w:rsidRPr="00C62FD6">
        <w:rPr>
          <w:lang w:val="en-US"/>
        </w:rPr>
        <w:t>Discussion</w:t>
      </w:r>
      <w:bookmarkEnd w:id="1"/>
    </w:p>
    <w:p w14:paraId="24727C67" w14:textId="5693E00D" w:rsidR="00774756" w:rsidRPr="001B610E" w:rsidRDefault="00774756" w:rsidP="00774756">
      <w:pPr>
        <w:pStyle w:val="Heading2"/>
        <w:rPr>
          <w:lang w:val="sv-SE"/>
        </w:rPr>
      </w:pPr>
      <w:r w:rsidRPr="001B610E">
        <w:rPr>
          <w:lang w:val="sv-SE"/>
        </w:rPr>
        <w:t>System information in NR</w:t>
      </w:r>
      <w:r w:rsidR="001B610E" w:rsidRPr="001B610E">
        <w:rPr>
          <w:lang w:val="sv-SE"/>
        </w:rPr>
        <w:t xml:space="preserve"> li</w:t>
      </w:r>
      <w:r w:rsidR="001B610E">
        <w:rPr>
          <w:lang w:val="sv-SE"/>
        </w:rPr>
        <w:t>censed</w:t>
      </w:r>
    </w:p>
    <w:p w14:paraId="1B608615" w14:textId="77777777" w:rsidR="00BB319D" w:rsidRPr="00341855" w:rsidRDefault="006D4D21" w:rsidP="00E36A7C">
      <w:pPr>
        <w:pStyle w:val="BodyText"/>
        <w:rPr>
          <w:lang w:val="en-US"/>
        </w:rPr>
      </w:pPr>
      <w:r w:rsidRPr="00341855">
        <w:rPr>
          <w:lang w:val="en-US"/>
        </w:rPr>
        <w:t>Periodic broadcast of s</w:t>
      </w:r>
      <w:r w:rsidR="009145A2" w:rsidRPr="00341855">
        <w:rPr>
          <w:lang w:val="en-US"/>
        </w:rPr>
        <w:t xml:space="preserve">ystem </w:t>
      </w:r>
      <w:r w:rsidRPr="00341855">
        <w:rPr>
          <w:lang w:val="en-US"/>
        </w:rPr>
        <w:t>i</w:t>
      </w:r>
      <w:r w:rsidR="009145A2" w:rsidRPr="00341855">
        <w:rPr>
          <w:lang w:val="en-US"/>
        </w:rPr>
        <w:t>nformation (SI)</w:t>
      </w:r>
      <w:r w:rsidR="00432D3B" w:rsidRPr="00341855">
        <w:rPr>
          <w:lang w:val="en-US"/>
        </w:rPr>
        <w:t xml:space="preserve"> in NR</w:t>
      </w:r>
      <w:r w:rsidR="009145A2" w:rsidRPr="00341855">
        <w:rPr>
          <w:lang w:val="en-US"/>
        </w:rPr>
        <w:t xml:space="preserve"> </w:t>
      </w:r>
      <w:r w:rsidRPr="00341855">
        <w:rPr>
          <w:lang w:val="en-US"/>
        </w:rPr>
        <w:t>is designed mostly according to</w:t>
      </w:r>
      <w:r w:rsidR="009145A2" w:rsidRPr="00341855">
        <w:rPr>
          <w:lang w:val="en-US"/>
        </w:rPr>
        <w:t xml:space="preserve"> the same principles as in LTE.</w:t>
      </w:r>
      <w:r w:rsidR="00C025EF" w:rsidRPr="00341855">
        <w:rPr>
          <w:lang w:val="en-US"/>
        </w:rPr>
        <w:t xml:space="preserve"> </w:t>
      </w:r>
      <w:r w:rsidRPr="00341855">
        <w:rPr>
          <w:lang w:val="en-US"/>
        </w:rPr>
        <w:t xml:space="preserve">Similar to LTE, the Master Information Block (MIB) is transmitted in a fixed location in relation to the synchronization signals. The situation for SIB1 is slightly different in NR than in LTE. </w:t>
      </w:r>
    </w:p>
    <w:p w14:paraId="05C88819" w14:textId="77777777" w:rsidR="00BB319D" w:rsidRPr="00341855" w:rsidRDefault="006D4D21" w:rsidP="00E36A7C">
      <w:pPr>
        <w:pStyle w:val="BodyText"/>
        <w:rPr>
          <w:lang w:val="en-US"/>
        </w:rPr>
      </w:pPr>
      <w:r w:rsidRPr="00341855">
        <w:rPr>
          <w:lang w:val="en-US"/>
        </w:rPr>
        <w:t>T</w:t>
      </w:r>
      <w:r w:rsidR="00B06816" w:rsidRPr="00341855">
        <w:rPr>
          <w:lang w:val="en-US"/>
        </w:rPr>
        <w:t xml:space="preserve">he periodicity of SIB1 is 160 ms, but it may be repeated a number of times within these 160 ms and the transmission configuration is indicated in the MIB. The remaining SIBs are scheduled in SIB1 </w:t>
      </w:r>
      <w:r w:rsidR="00043443" w:rsidRPr="00341855">
        <w:rPr>
          <w:lang w:val="en-US"/>
        </w:rPr>
        <w:t xml:space="preserve">and transmitted on the PDSCH </w:t>
      </w:r>
      <w:r w:rsidR="00B06816" w:rsidRPr="00341855">
        <w:rPr>
          <w:lang w:val="en-US"/>
        </w:rPr>
        <w:t xml:space="preserve">in the same way as in LTE. Different SIBs can have different periodicities. SIBs with the same periodicity are allocated to the same SI message and every SI message is associated with a periodic </w:t>
      </w:r>
      <w:r w:rsidR="00D21D9D" w:rsidRPr="00341855">
        <w:rPr>
          <w:lang w:val="en-US"/>
        </w:rPr>
        <w:t>SI-wind</w:t>
      </w:r>
      <w:r w:rsidR="00B06816" w:rsidRPr="00341855">
        <w:rPr>
          <w:lang w:val="en-US"/>
        </w:rPr>
        <w:t xml:space="preserve">ow within which the SI message should be transmitted. </w:t>
      </w:r>
    </w:p>
    <w:p w14:paraId="3028A307" w14:textId="61048754" w:rsidR="00B06816" w:rsidRPr="00341855" w:rsidRDefault="00B06816" w:rsidP="00E36A7C">
      <w:pPr>
        <w:pStyle w:val="BodyText"/>
        <w:rPr>
          <w:lang w:val="en-US"/>
        </w:rPr>
      </w:pPr>
      <w:r w:rsidRPr="00341855">
        <w:rPr>
          <w:lang w:val="en-US"/>
        </w:rPr>
        <w:t xml:space="preserve">The </w:t>
      </w:r>
      <w:r w:rsidR="00D21D9D" w:rsidRPr="00341855">
        <w:rPr>
          <w:lang w:val="en-US"/>
        </w:rPr>
        <w:t>SI-wind</w:t>
      </w:r>
      <w:r w:rsidRPr="00341855">
        <w:rPr>
          <w:lang w:val="en-US"/>
        </w:rPr>
        <w:t>ows of the different SI messages have different periodicities</w:t>
      </w:r>
      <w:r w:rsidR="00C0097F" w:rsidRPr="00341855">
        <w:rPr>
          <w:lang w:val="en-US"/>
        </w:rPr>
        <w:t xml:space="preserve">, are </w:t>
      </w:r>
      <w:r w:rsidRPr="00341855">
        <w:rPr>
          <w:lang w:val="en-US"/>
        </w:rPr>
        <w:t>non-overlapping</w:t>
      </w:r>
      <w:r w:rsidR="00C0097F" w:rsidRPr="00341855">
        <w:rPr>
          <w:lang w:val="en-US"/>
        </w:rPr>
        <w:t xml:space="preserve"> and they all have the same duration</w:t>
      </w:r>
      <w:r w:rsidRPr="00341855">
        <w:rPr>
          <w:lang w:val="en-US"/>
        </w:rPr>
        <w:t xml:space="preserve">. </w:t>
      </w:r>
      <w:r w:rsidR="002B710A" w:rsidRPr="00341855">
        <w:rPr>
          <w:lang w:val="en-US"/>
        </w:rPr>
        <w:t xml:space="preserve">A receiving UE leverages the non-overlapping property of the </w:t>
      </w:r>
      <w:r w:rsidR="00D21D9D" w:rsidRPr="00341855">
        <w:rPr>
          <w:lang w:val="en-US"/>
        </w:rPr>
        <w:t>SI-wind</w:t>
      </w:r>
      <w:r w:rsidR="002B710A" w:rsidRPr="00341855">
        <w:rPr>
          <w:lang w:val="en-US"/>
        </w:rPr>
        <w:t>ows to identify which SI message it receives (and hence which SIBs the SI message contains), the SI messages in themselves do not have any indication to distinguish one SI message from the other.</w:t>
      </w:r>
      <w:r w:rsidR="00043443" w:rsidRPr="00341855">
        <w:rPr>
          <w:lang w:val="en-US"/>
        </w:rPr>
        <w:t xml:space="preserve"> To indicate that a PDSCH transmission contains an SI message, the PDCCH scheduling DCI which allocates the PDSCH transmission resources is scrambled with the SI-RNTI.</w:t>
      </w:r>
    </w:p>
    <w:p w14:paraId="1976F755" w14:textId="77777777" w:rsidR="009E103C" w:rsidRPr="00341855" w:rsidRDefault="00B06816" w:rsidP="00E36A7C">
      <w:pPr>
        <w:pStyle w:val="BodyText"/>
        <w:rPr>
          <w:lang w:val="en-US"/>
        </w:rPr>
      </w:pPr>
      <w:r w:rsidRPr="00341855">
        <w:rPr>
          <w:lang w:val="en-US"/>
        </w:rPr>
        <w:t>The concept of on-demand SI is introduced in NR, by which some SI messages are not regularly periodically broadcast, but are available on-demand, i.e. a request from a UE triggers the network to periodically broadcast the requested SI message for</w:t>
      </w:r>
      <w:r w:rsidR="00432D3B" w:rsidRPr="00341855">
        <w:rPr>
          <w:lang w:val="en-US"/>
        </w:rPr>
        <w:t xml:space="preserve"> a</w:t>
      </w:r>
      <w:r w:rsidRPr="00341855">
        <w:rPr>
          <w:lang w:val="en-US"/>
        </w:rPr>
        <w:t xml:space="preserve"> certain time. </w:t>
      </w:r>
    </w:p>
    <w:p w14:paraId="52CF2128" w14:textId="12A3300C" w:rsidR="006D4D21" w:rsidRPr="00341855" w:rsidRDefault="00B06816" w:rsidP="00E36A7C">
      <w:pPr>
        <w:pStyle w:val="BodyText"/>
        <w:rPr>
          <w:lang w:val="en-US"/>
        </w:rPr>
      </w:pPr>
      <w:r w:rsidRPr="00341855">
        <w:rPr>
          <w:lang w:val="en-US"/>
        </w:rPr>
        <w:t xml:space="preserve">Also the SI messages that are available on-demand have the same kind of scheduling information configured in SIB1, i.e. they have associated periodic </w:t>
      </w:r>
      <w:r w:rsidR="00D21D9D" w:rsidRPr="00341855">
        <w:rPr>
          <w:lang w:val="en-US"/>
        </w:rPr>
        <w:t>SI-wind</w:t>
      </w:r>
      <w:r w:rsidRPr="00341855">
        <w:rPr>
          <w:lang w:val="en-US"/>
        </w:rPr>
        <w:t xml:space="preserve">ows. These </w:t>
      </w:r>
      <w:r w:rsidR="00D21D9D" w:rsidRPr="00341855">
        <w:rPr>
          <w:lang w:val="en-US"/>
        </w:rPr>
        <w:t>SI-wind</w:t>
      </w:r>
      <w:r w:rsidRPr="00341855">
        <w:rPr>
          <w:lang w:val="en-US"/>
        </w:rPr>
        <w:t xml:space="preserve">ows should, however, be seen rather as “placeholders”, but when an on-demand SI message is requested, it is broadcast in its associated </w:t>
      </w:r>
      <w:r w:rsidR="00D21D9D" w:rsidRPr="00341855">
        <w:rPr>
          <w:lang w:val="en-US"/>
        </w:rPr>
        <w:t>SI-wind</w:t>
      </w:r>
      <w:r w:rsidRPr="00341855">
        <w:rPr>
          <w:lang w:val="en-US"/>
        </w:rPr>
        <w:t>ow, as configured in SIB1.</w:t>
      </w:r>
    </w:p>
    <w:p w14:paraId="7722716B" w14:textId="4D38941C" w:rsidR="001B610E" w:rsidRPr="001B610E" w:rsidRDefault="001B610E" w:rsidP="001B610E">
      <w:pPr>
        <w:pStyle w:val="Heading2"/>
        <w:rPr>
          <w:lang w:val="sv-SE"/>
        </w:rPr>
      </w:pPr>
      <w:r w:rsidRPr="001B610E">
        <w:rPr>
          <w:lang w:val="sv-SE"/>
        </w:rPr>
        <w:lastRenderedPageBreak/>
        <w:t>System information in NR-U</w:t>
      </w:r>
    </w:p>
    <w:p w14:paraId="6271D234" w14:textId="77777777" w:rsidR="00853945" w:rsidRPr="00341855" w:rsidRDefault="00B06816" w:rsidP="00E36A7C">
      <w:pPr>
        <w:pStyle w:val="BodyText"/>
        <w:rPr>
          <w:lang w:val="en-US"/>
        </w:rPr>
      </w:pPr>
      <w:r w:rsidRPr="00341855">
        <w:rPr>
          <w:lang w:val="en-US"/>
        </w:rPr>
        <w:t xml:space="preserve">The above scheduling scheme has worked well in LTE and can be expected to do so in NR too. However, in unlicensed spectrum the situation is different. </w:t>
      </w:r>
    </w:p>
    <w:p w14:paraId="774F32E7" w14:textId="77777777" w:rsidR="006C3E1D" w:rsidRPr="00341855" w:rsidRDefault="00B06816" w:rsidP="00E36A7C">
      <w:pPr>
        <w:pStyle w:val="BodyText"/>
        <w:rPr>
          <w:lang w:val="en-US"/>
        </w:rPr>
      </w:pPr>
      <w:r w:rsidRPr="00341855">
        <w:rPr>
          <w:lang w:val="en-US"/>
        </w:rPr>
        <w:t>In unlicensed spectrum, the transmissions are inherently uncertain due to that the spectrum may be occupied/shared by other systems, blocking transmissions and creating interference. Hence, LBT</w:t>
      </w:r>
      <w:r w:rsidR="00C0097F" w:rsidRPr="00341855">
        <w:rPr>
          <w:lang w:val="en-US"/>
        </w:rPr>
        <w:t>/CCA</w:t>
      </w:r>
      <w:r w:rsidRPr="00341855">
        <w:rPr>
          <w:lang w:val="en-US"/>
        </w:rPr>
        <w:t xml:space="preserve"> failures can block intended transmissions and interference at the receiver</w:t>
      </w:r>
      <w:r w:rsidR="00BC7ABF" w:rsidRPr="00341855">
        <w:rPr>
          <w:lang w:val="en-US"/>
        </w:rPr>
        <w:t xml:space="preserve"> can destroy the reception of transmissions. </w:t>
      </w:r>
    </w:p>
    <w:p w14:paraId="356E90C5" w14:textId="24D415A5" w:rsidR="00B06816" w:rsidRPr="00341855" w:rsidRDefault="00C0097F" w:rsidP="00E36A7C">
      <w:pPr>
        <w:pStyle w:val="BodyText"/>
        <w:rPr>
          <w:lang w:val="en-US"/>
        </w:rPr>
      </w:pPr>
      <w:r w:rsidRPr="00341855">
        <w:rPr>
          <w:lang w:val="en-US"/>
        </w:rPr>
        <w:t xml:space="preserve">For broadcast of system information, LBT/CCA failures may have the consequence that the gNB fails to transmit a scheduled SI message within its associated </w:t>
      </w:r>
      <w:r w:rsidR="00D21D9D" w:rsidRPr="00341855">
        <w:rPr>
          <w:lang w:val="en-US"/>
        </w:rPr>
        <w:t>SI-wind</w:t>
      </w:r>
      <w:r w:rsidRPr="00341855">
        <w:rPr>
          <w:lang w:val="en-US"/>
        </w:rPr>
        <w:t>ow and interference may cause a UE to fail to receive a transmitted SI message, even though the</w:t>
      </w:r>
      <w:r w:rsidR="00AA6218" w:rsidRPr="00341855">
        <w:rPr>
          <w:lang w:val="en-US"/>
        </w:rPr>
        <w:t xml:space="preserve"> signal to noise ratio</w:t>
      </w:r>
      <w:r w:rsidRPr="00341855">
        <w:rPr>
          <w:lang w:val="en-US"/>
        </w:rPr>
        <w:t xml:space="preserve"> </w:t>
      </w:r>
      <w:r w:rsidR="00AA6218" w:rsidRPr="00341855">
        <w:rPr>
          <w:lang w:val="en-US"/>
        </w:rPr>
        <w:t>(</w:t>
      </w:r>
      <w:r w:rsidRPr="00341855">
        <w:rPr>
          <w:lang w:val="en-US"/>
        </w:rPr>
        <w:t>SNR</w:t>
      </w:r>
      <w:r w:rsidR="00AA6218" w:rsidRPr="00341855">
        <w:rPr>
          <w:lang w:val="en-US"/>
        </w:rPr>
        <w:t>)</w:t>
      </w:r>
      <w:r w:rsidRPr="00341855">
        <w:rPr>
          <w:lang w:val="en-US"/>
        </w:rPr>
        <w:t xml:space="preserve"> conditions are good. </w:t>
      </w:r>
    </w:p>
    <w:p w14:paraId="205F887A" w14:textId="0D58BB9F" w:rsidR="00436330" w:rsidRPr="00341855" w:rsidRDefault="00436330" w:rsidP="00436330">
      <w:pPr>
        <w:ind w:left="1701" w:hanging="1701"/>
        <w:rPr>
          <w:b/>
          <w:lang w:val="en-US"/>
        </w:rPr>
      </w:pPr>
      <w:r w:rsidRPr="00341855">
        <w:rPr>
          <w:b/>
          <w:bCs/>
          <w:lang w:val="en-US"/>
        </w:rPr>
        <w:t>Observation 1</w:t>
      </w:r>
      <w:r w:rsidRPr="00341855">
        <w:rPr>
          <w:b/>
          <w:lang w:val="en-US"/>
        </w:rPr>
        <w:tab/>
      </w:r>
      <w:r w:rsidR="00C0097F" w:rsidRPr="00341855">
        <w:rPr>
          <w:b/>
          <w:lang w:val="en-US"/>
        </w:rPr>
        <w:t xml:space="preserve">LBT/CCA failures may have the consequence that a gNB fails to transmit a scheduled SI message within its associated </w:t>
      </w:r>
      <w:r w:rsidR="00D21D9D" w:rsidRPr="00341855">
        <w:rPr>
          <w:b/>
          <w:lang w:val="en-US"/>
        </w:rPr>
        <w:t>SI-wind</w:t>
      </w:r>
      <w:r w:rsidR="00C0097F" w:rsidRPr="00341855">
        <w:rPr>
          <w:b/>
          <w:lang w:val="en-US"/>
        </w:rPr>
        <w:t>ow</w:t>
      </w:r>
      <w:r w:rsidRPr="00341855">
        <w:rPr>
          <w:b/>
          <w:lang w:val="en-US"/>
        </w:rPr>
        <w:t>.</w:t>
      </w:r>
    </w:p>
    <w:p w14:paraId="6924BA2B" w14:textId="3BE7FFB3" w:rsidR="00C0097F" w:rsidRPr="00341855" w:rsidRDefault="00C0097F" w:rsidP="00C0097F">
      <w:pPr>
        <w:ind w:left="1701" w:hanging="1701"/>
        <w:rPr>
          <w:b/>
          <w:bCs/>
          <w:lang w:val="en-US"/>
        </w:rPr>
      </w:pPr>
      <w:r w:rsidRPr="00341855">
        <w:rPr>
          <w:b/>
          <w:bCs/>
          <w:lang w:val="en-US"/>
        </w:rPr>
        <w:t>Observation 2</w:t>
      </w:r>
      <w:r w:rsidRPr="00341855">
        <w:rPr>
          <w:b/>
          <w:lang w:val="en-US"/>
        </w:rPr>
        <w:tab/>
      </w:r>
      <w:r w:rsidR="00B0327F" w:rsidRPr="00341855">
        <w:rPr>
          <w:b/>
          <w:lang w:val="en-US"/>
        </w:rPr>
        <w:t>I</w:t>
      </w:r>
      <w:r w:rsidRPr="00341855">
        <w:rPr>
          <w:b/>
          <w:lang w:val="en-US"/>
        </w:rPr>
        <w:t>nterference may cause a UE to fail to receive a transmitted SI message, even though the SNR conditions are good.</w:t>
      </w:r>
    </w:p>
    <w:p w14:paraId="1F8BEE26" w14:textId="3840E2DD" w:rsidR="00B0327F" w:rsidRPr="00341855" w:rsidRDefault="00C0097F" w:rsidP="00C0097F">
      <w:pPr>
        <w:rPr>
          <w:bCs/>
          <w:lang w:val="en-US"/>
        </w:rPr>
      </w:pPr>
      <w:r w:rsidRPr="00341855">
        <w:rPr>
          <w:bCs/>
          <w:lang w:val="en-US"/>
        </w:rPr>
        <w:t xml:space="preserve">To reduce the risk that a gNB fails to transmit an SI message within its associated </w:t>
      </w:r>
      <w:r w:rsidR="00D21D9D" w:rsidRPr="00341855">
        <w:rPr>
          <w:bCs/>
          <w:lang w:val="en-US"/>
        </w:rPr>
        <w:t>SI-wind</w:t>
      </w:r>
      <w:r w:rsidRPr="00341855">
        <w:rPr>
          <w:bCs/>
          <w:lang w:val="en-US"/>
        </w:rPr>
        <w:t xml:space="preserve">ow, the </w:t>
      </w:r>
      <w:r w:rsidR="00D21D9D" w:rsidRPr="00341855">
        <w:rPr>
          <w:bCs/>
          <w:lang w:val="en-US"/>
        </w:rPr>
        <w:t>SI-wind</w:t>
      </w:r>
      <w:r w:rsidRPr="00341855">
        <w:rPr>
          <w:bCs/>
          <w:lang w:val="en-US"/>
        </w:rPr>
        <w:t xml:space="preserve">ows could be extended, giving the gNB more chances to transmit an SI message within its </w:t>
      </w:r>
      <w:r w:rsidR="00D21D9D" w:rsidRPr="00341855">
        <w:rPr>
          <w:bCs/>
          <w:lang w:val="en-US"/>
        </w:rPr>
        <w:t>SI-wind</w:t>
      </w:r>
      <w:r w:rsidRPr="00341855">
        <w:rPr>
          <w:bCs/>
          <w:lang w:val="en-US"/>
        </w:rPr>
        <w:t xml:space="preserve">ow. </w:t>
      </w:r>
      <w:r w:rsidR="00F95CD2" w:rsidRPr="00341855">
        <w:rPr>
          <w:bCs/>
          <w:lang w:val="en-US"/>
        </w:rPr>
        <w:t xml:space="preserve">Extending the duration of the </w:t>
      </w:r>
      <w:r w:rsidR="00D21D9D" w:rsidRPr="00341855">
        <w:rPr>
          <w:bCs/>
          <w:lang w:val="en-US"/>
        </w:rPr>
        <w:t>SI-wind</w:t>
      </w:r>
      <w:r w:rsidR="00F95CD2" w:rsidRPr="00341855">
        <w:rPr>
          <w:bCs/>
          <w:lang w:val="en-US"/>
        </w:rPr>
        <w:t xml:space="preserve">ows, however, makes it increasingly difficult to configure non-overlapping </w:t>
      </w:r>
      <w:r w:rsidR="00D21D9D" w:rsidRPr="00341855">
        <w:rPr>
          <w:bCs/>
          <w:lang w:val="en-US"/>
        </w:rPr>
        <w:t>SI-wind</w:t>
      </w:r>
      <w:r w:rsidR="00F95CD2" w:rsidRPr="00341855">
        <w:rPr>
          <w:bCs/>
          <w:lang w:val="en-US"/>
        </w:rPr>
        <w:t>ows, unless undesirably long SI message/</w:t>
      </w:r>
      <w:r w:rsidR="00D21D9D" w:rsidRPr="00341855">
        <w:rPr>
          <w:bCs/>
          <w:lang w:val="en-US"/>
        </w:rPr>
        <w:t>SI-wind</w:t>
      </w:r>
      <w:r w:rsidR="00F95CD2" w:rsidRPr="00341855">
        <w:rPr>
          <w:bCs/>
          <w:lang w:val="en-US"/>
        </w:rPr>
        <w:t>ow periodicities are to be used.</w:t>
      </w:r>
    </w:p>
    <w:p w14:paraId="6DA5FE15" w14:textId="6892F38D" w:rsidR="00F95CD2" w:rsidRPr="00341855" w:rsidRDefault="00B0327F" w:rsidP="00B0327F">
      <w:pPr>
        <w:ind w:left="1701" w:hanging="1701"/>
        <w:rPr>
          <w:b/>
          <w:lang w:val="en-US"/>
        </w:rPr>
      </w:pPr>
      <w:r w:rsidRPr="00341855">
        <w:rPr>
          <w:b/>
          <w:bCs/>
          <w:lang w:val="en-US"/>
        </w:rPr>
        <w:t>Observation 3</w:t>
      </w:r>
      <w:r w:rsidRPr="00341855">
        <w:rPr>
          <w:b/>
          <w:lang w:val="en-US"/>
        </w:rPr>
        <w:tab/>
      </w:r>
      <w:r w:rsidR="00F95CD2" w:rsidRPr="00341855">
        <w:rPr>
          <w:b/>
          <w:lang w:val="en-US"/>
        </w:rPr>
        <w:t xml:space="preserve">Extending the </w:t>
      </w:r>
      <w:r w:rsidR="00D21D9D" w:rsidRPr="00341855">
        <w:rPr>
          <w:b/>
          <w:lang w:val="en-US"/>
        </w:rPr>
        <w:t>SI-wind</w:t>
      </w:r>
      <w:r w:rsidR="00F95CD2" w:rsidRPr="00341855">
        <w:rPr>
          <w:b/>
          <w:lang w:val="en-US"/>
        </w:rPr>
        <w:t xml:space="preserve">ow length reduces the risk of SI message transmission failure in a scheduled </w:t>
      </w:r>
      <w:r w:rsidR="00D21D9D" w:rsidRPr="00341855">
        <w:rPr>
          <w:b/>
          <w:lang w:val="en-US"/>
        </w:rPr>
        <w:t>SI-wind</w:t>
      </w:r>
      <w:r w:rsidR="00F95CD2" w:rsidRPr="00341855">
        <w:rPr>
          <w:b/>
          <w:lang w:val="en-US"/>
        </w:rPr>
        <w:t>ow, since the gNB has more chances to transmit the SI message.</w:t>
      </w:r>
    </w:p>
    <w:p w14:paraId="7396FE9F" w14:textId="454E710C" w:rsidR="00F95CD2" w:rsidRPr="00341855" w:rsidRDefault="00F95CD2" w:rsidP="00F95CD2">
      <w:pPr>
        <w:ind w:left="1701" w:hanging="1701"/>
        <w:rPr>
          <w:b/>
          <w:lang w:val="en-US"/>
        </w:rPr>
      </w:pPr>
      <w:r w:rsidRPr="00341855">
        <w:rPr>
          <w:b/>
          <w:bCs/>
          <w:lang w:val="en-US"/>
        </w:rPr>
        <w:t>Observation 4</w:t>
      </w:r>
      <w:r w:rsidRPr="00341855">
        <w:rPr>
          <w:b/>
          <w:lang w:val="en-US"/>
        </w:rPr>
        <w:tab/>
        <w:t xml:space="preserve">With longer </w:t>
      </w:r>
      <w:r w:rsidR="00D21D9D" w:rsidRPr="00341855">
        <w:rPr>
          <w:b/>
          <w:lang w:val="en-US"/>
        </w:rPr>
        <w:t>SI-wind</w:t>
      </w:r>
      <w:r w:rsidRPr="00341855">
        <w:rPr>
          <w:b/>
          <w:lang w:val="en-US"/>
        </w:rPr>
        <w:t xml:space="preserve">ows, non-overlapping scheduling of the </w:t>
      </w:r>
      <w:r w:rsidR="00D21D9D" w:rsidRPr="00341855">
        <w:rPr>
          <w:b/>
          <w:lang w:val="en-US"/>
        </w:rPr>
        <w:t>SI-wind</w:t>
      </w:r>
      <w:r w:rsidRPr="00341855">
        <w:rPr>
          <w:b/>
          <w:lang w:val="en-US"/>
        </w:rPr>
        <w:t>ows can only be achieved with undesirably long periodicities of the SIBs/SI messages.</w:t>
      </w:r>
    </w:p>
    <w:p w14:paraId="26BB971E" w14:textId="77777777" w:rsidR="005C000E" w:rsidRPr="00341855" w:rsidRDefault="009B7ADE" w:rsidP="00C0097F">
      <w:pPr>
        <w:rPr>
          <w:bCs/>
          <w:lang w:val="en-US"/>
        </w:rPr>
      </w:pPr>
      <w:r w:rsidRPr="00341855">
        <w:rPr>
          <w:bCs/>
          <w:lang w:val="en-US"/>
        </w:rPr>
        <w:t xml:space="preserve">To overcome this problem, overlapping </w:t>
      </w:r>
      <w:r w:rsidR="00D21D9D" w:rsidRPr="00341855">
        <w:rPr>
          <w:bCs/>
          <w:lang w:val="en-US"/>
        </w:rPr>
        <w:t>SI-wind</w:t>
      </w:r>
      <w:r w:rsidRPr="00341855">
        <w:rPr>
          <w:bCs/>
          <w:lang w:val="en-US"/>
        </w:rPr>
        <w:t xml:space="preserve">ows could be allowed to enable keeping reasonable periodicities in combination with extended </w:t>
      </w:r>
      <w:r w:rsidR="00D21D9D" w:rsidRPr="00341855">
        <w:rPr>
          <w:bCs/>
          <w:lang w:val="en-US"/>
        </w:rPr>
        <w:t>SI-wind</w:t>
      </w:r>
      <w:r w:rsidRPr="00341855">
        <w:rPr>
          <w:bCs/>
          <w:lang w:val="en-US"/>
        </w:rPr>
        <w:t xml:space="preserve">ows. </w:t>
      </w:r>
      <w:r w:rsidR="00756A32" w:rsidRPr="00341855">
        <w:rPr>
          <w:bCs/>
          <w:lang w:val="en-US"/>
        </w:rPr>
        <w:t xml:space="preserve">As a byproduct, it would become ambiguous which SI message a UE receives when it is received in an overlap region between two (or more) SI-windows. Although a UE could identify the SI message (and the SIB(s) it contains) from the ASN.1 CHOICE structure that indicates which SIB(s) the SI message contains, the fact that the UE can receive either of two or more different SI messages in an SI-window overlap region (and the UE cannot tell which it is without parsing the message) means that the UE cannot soft-combine multiple transmissions of the SI message. Hence, means should be provided to allow a UE to distinguish different SI messages during time intervals where SI-windows overlap without having to parse the actual SI message. </w:t>
      </w:r>
    </w:p>
    <w:p w14:paraId="4BEC8193" w14:textId="4AEDFACE" w:rsidR="008D4993" w:rsidRPr="00341855" w:rsidRDefault="009B7ADE" w:rsidP="00C0097F">
      <w:pPr>
        <w:rPr>
          <w:bCs/>
          <w:lang w:val="en-US"/>
        </w:rPr>
      </w:pPr>
      <w:r w:rsidRPr="00341855">
        <w:rPr>
          <w:bCs/>
          <w:lang w:val="en-US"/>
        </w:rPr>
        <w:t xml:space="preserve">To allow a UE to determine which SI message it has received when it receives an SI message at a time where two (or more) </w:t>
      </w:r>
      <w:r w:rsidR="00D21D9D" w:rsidRPr="00341855">
        <w:rPr>
          <w:bCs/>
          <w:lang w:val="en-US"/>
        </w:rPr>
        <w:t>SI-wind</w:t>
      </w:r>
      <w:r w:rsidRPr="00341855">
        <w:rPr>
          <w:bCs/>
          <w:lang w:val="en-US"/>
        </w:rPr>
        <w:t xml:space="preserve">ows overlap, </w:t>
      </w:r>
      <w:r w:rsidR="00686F5C" w:rsidRPr="00341855">
        <w:rPr>
          <w:bCs/>
          <w:lang w:val="en-US"/>
        </w:rPr>
        <w:t xml:space="preserve">so that the UE can apply soft-combining if needed, </w:t>
      </w:r>
      <w:r w:rsidRPr="00341855">
        <w:rPr>
          <w:bCs/>
          <w:lang w:val="en-US"/>
        </w:rPr>
        <w:t xml:space="preserve">each SI </w:t>
      </w:r>
      <w:r w:rsidR="00F95CD2" w:rsidRPr="00341855">
        <w:rPr>
          <w:bCs/>
          <w:lang w:val="en-US"/>
        </w:rPr>
        <w:t>message</w:t>
      </w:r>
      <w:r w:rsidRPr="00341855">
        <w:rPr>
          <w:bCs/>
          <w:lang w:val="en-US"/>
        </w:rPr>
        <w:t xml:space="preserve"> could be associated with a </w:t>
      </w:r>
      <w:r w:rsidR="008D4993" w:rsidRPr="00341855">
        <w:rPr>
          <w:bCs/>
          <w:lang w:val="en-US"/>
        </w:rPr>
        <w:t>different SI-RNTI.</w:t>
      </w:r>
      <w:r w:rsidR="00F95CD2" w:rsidRPr="00341855">
        <w:rPr>
          <w:bCs/>
          <w:lang w:val="en-US"/>
        </w:rPr>
        <w:t xml:space="preserve"> If desired, only the SI messages whose </w:t>
      </w:r>
      <w:r w:rsidR="00D21D9D" w:rsidRPr="00341855">
        <w:rPr>
          <w:bCs/>
          <w:lang w:val="en-US"/>
        </w:rPr>
        <w:t>SI-wind</w:t>
      </w:r>
      <w:r w:rsidR="00F95CD2" w:rsidRPr="00341855">
        <w:rPr>
          <w:bCs/>
          <w:lang w:val="en-US"/>
        </w:rPr>
        <w:t xml:space="preserve">ows overlap with other </w:t>
      </w:r>
      <w:r w:rsidR="00D21D9D" w:rsidRPr="00341855">
        <w:rPr>
          <w:bCs/>
          <w:lang w:val="en-US"/>
        </w:rPr>
        <w:t>SI-wind</w:t>
      </w:r>
      <w:r w:rsidR="00F95CD2" w:rsidRPr="00341855">
        <w:rPr>
          <w:bCs/>
          <w:lang w:val="en-US"/>
        </w:rPr>
        <w:t>ows would be associated with different SI-RNTIs wh</w:t>
      </w:r>
      <w:r w:rsidR="000E7D93" w:rsidRPr="00341855">
        <w:rPr>
          <w:bCs/>
          <w:lang w:val="en-US"/>
        </w:rPr>
        <w:t>ile the regular SI-RNTI could be used for</w:t>
      </w:r>
      <w:r w:rsidR="00F95CD2" w:rsidRPr="00341855">
        <w:rPr>
          <w:bCs/>
          <w:lang w:val="en-US"/>
        </w:rPr>
        <w:t xml:space="preserve"> other SI messages</w:t>
      </w:r>
      <w:r w:rsidR="000E7D93" w:rsidRPr="00341855">
        <w:rPr>
          <w:bCs/>
          <w:lang w:val="en-US"/>
        </w:rPr>
        <w:t xml:space="preserve">. It is even possible to use the associated non-regular SI-RNTIs only when an SI message is transmitted at a time where multiple </w:t>
      </w:r>
      <w:r w:rsidR="00D21D9D" w:rsidRPr="00341855">
        <w:rPr>
          <w:bCs/>
          <w:lang w:val="en-US"/>
        </w:rPr>
        <w:t>SI-wind</w:t>
      </w:r>
      <w:r w:rsidR="000E7D93" w:rsidRPr="00341855">
        <w:rPr>
          <w:bCs/>
          <w:lang w:val="en-US"/>
        </w:rPr>
        <w:t xml:space="preserve">ows overlap. </w:t>
      </w:r>
      <w:r w:rsidR="00AA6218" w:rsidRPr="00341855">
        <w:rPr>
          <w:bCs/>
          <w:lang w:val="en-US"/>
        </w:rPr>
        <w:t xml:space="preserve">The association between SI messages and SI-RNTIs could be standardized or configured in the </w:t>
      </w:r>
      <w:r w:rsidR="00AA6218" w:rsidRPr="00341855">
        <w:rPr>
          <w:bCs/>
          <w:i/>
          <w:lang w:val="en-US"/>
        </w:rPr>
        <w:t>SchedulingInfo</w:t>
      </w:r>
      <w:r w:rsidR="00AA6218" w:rsidRPr="00341855">
        <w:rPr>
          <w:bCs/>
          <w:lang w:val="en-US"/>
        </w:rPr>
        <w:t xml:space="preserve"> parameter structure in SIB1</w:t>
      </w:r>
      <w:r w:rsidR="000E7D93" w:rsidRPr="00341855">
        <w:rPr>
          <w:bCs/>
          <w:lang w:val="en-US"/>
        </w:rPr>
        <w:t>.</w:t>
      </w:r>
    </w:p>
    <w:p w14:paraId="40146094" w14:textId="1BA10EB5" w:rsidR="00F95CD2" w:rsidRPr="00341855" w:rsidRDefault="00F95CD2" w:rsidP="00F95CD2">
      <w:pPr>
        <w:pStyle w:val="Proposal"/>
        <w:rPr>
          <w:lang w:val="en-US"/>
        </w:rPr>
      </w:pPr>
      <w:bookmarkStart w:id="2" w:name="_Toc525564940"/>
      <w:bookmarkStart w:id="3" w:name="_Toc525855515"/>
      <w:bookmarkStart w:id="4" w:name="_Toc525855548"/>
      <w:r w:rsidRPr="00341855">
        <w:rPr>
          <w:lang w:val="en-US"/>
        </w:rPr>
        <w:t xml:space="preserve">Extend the configurable range of </w:t>
      </w:r>
      <w:r w:rsidR="00D21D9D" w:rsidRPr="00341855">
        <w:rPr>
          <w:lang w:val="en-US"/>
        </w:rPr>
        <w:t>SI-wind</w:t>
      </w:r>
      <w:r w:rsidRPr="00341855">
        <w:rPr>
          <w:lang w:val="en-US"/>
        </w:rPr>
        <w:t xml:space="preserve">ow lengths in NR-U to enable longer </w:t>
      </w:r>
      <w:r w:rsidR="00D21D9D" w:rsidRPr="00341855">
        <w:rPr>
          <w:lang w:val="en-US"/>
        </w:rPr>
        <w:t>SI-wind</w:t>
      </w:r>
      <w:r w:rsidRPr="00341855">
        <w:rPr>
          <w:lang w:val="en-US"/>
        </w:rPr>
        <w:t>ows than in NR.</w:t>
      </w:r>
      <w:bookmarkEnd w:id="2"/>
      <w:bookmarkEnd w:id="3"/>
      <w:bookmarkEnd w:id="4"/>
    </w:p>
    <w:p w14:paraId="68C9DCF6" w14:textId="6AE7186C" w:rsidR="00F95CD2" w:rsidRPr="00341855" w:rsidRDefault="00F95CD2" w:rsidP="00F95CD2">
      <w:pPr>
        <w:pStyle w:val="Proposal"/>
        <w:rPr>
          <w:lang w:val="en-US"/>
        </w:rPr>
      </w:pPr>
      <w:bookmarkStart w:id="5" w:name="_Toc525855516"/>
      <w:bookmarkStart w:id="6" w:name="_Toc525855549"/>
      <w:bookmarkStart w:id="7" w:name="_Toc525564941"/>
      <w:r w:rsidRPr="00341855">
        <w:rPr>
          <w:lang w:val="en-US"/>
        </w:rPr>
        <w:t xml:space="preserve">Introduce the notion of multiple SI-RNTIs and optional association between an SI message and a certain SI-RNTI to enable identification of SI messages transmitted at </w:t>
      </w:r>
      <w:r w:rsidRPr="00341855">
        <w:rPr>
          <w:lang w:val="en-US"/>
        </w:rPr>
        <w:lastRenderedPageBreak/>
        <w:t xml:space="preserve">times where multiple </w:t>
      </w:r>
      <w:r w:rsidR="00D21D9D" w:rsidRPr="00341855">
        <w:rPr>
          <w:lang w:val="en-US"/>
        </w:rPr>
        <w:t>SI-wind</w:t>
      </w:r>
      <w:r w:rsidRPr="00341855">
        <w:rPr>
          <w:lang w:val="en-US"/>
        </w:rPr>
        <w:t>ows overlap</w:t>
      </w:r>
      <w:r w:rsidR="000E7D93" w:rsidRPr="00341855">
        <w:rPr>
          <w:lang w:val="en-US"/>
        </w:rPr>
        <w:t xml:space="preserve"> in NR-U</w:t>
      </w:r>
      <w:r w:rsidR="00AA6218" w:rsidRPr="00341855">
        <w:rPr>
          <w:lang w:val="en-US"/>
        </w:rPr>
        <w:t>, so that soft-combining of multiple transmissions of the same SI message is pos</w:t>
      </w:r>
      <w:r w:rsidR="00A2039C" w:rsidRPr="00341855">
        <w:rPr>
          <w:lang w:val="en-US"/>
        </w:rPr>
        <w:t>s</w:t>
      </w:r>
      <w:r w:rsidR="00AA6218" w:rsidRPr="00341855">
        <w:rPr>
          <w:lang w:val="en-US"/>
        </w:rPr>
        <w:t>ible</w:t>
      </w:r>
      <w:r w:rsidRPr="00341855">
        <w:rPr>
          <w:lang w:val="en-US"/>
        </w:rPr>
        <w:t>.</w:t>
      </w:r>
      <w:bookmarkEnd w:id="5"/>
      <w:bookmarkEnd w:id="6"/>
      <w:r w:rsidR="000E7D93" w:rsidRPr="00341855">
        <w:rPr>
          <w:lang w:val="en-US"/>
        </w:rPr>
        <w:t xml:space="preserve"> </w:t>
      </w:r>
      <w:bookmarkEnd w:id="7"/>
    </w:p>
    <w:p w14:paraId="1A3A0D13" w14:textId="7936078F" w:rsidR="00F95CD2" w:rsidRPr="00341855" w:rsidRDefault="00954DA4" w:rsidP="00C0097F">
      <w:pPr>
        <w:rPr>
          <w:bCs/>
          <w:lang w:val="en-US"/>
        </w:rPr>
      </w:pPr>
      <w:r w:rsidRPr="00341855">
        <w:rPr>
          <w:bCs/>
          <w:lang w:val="en-US"/>
        </w:rPr>
        <w:t>T</w:t>
      </w:r>
      <w:r w:rsidR="00823166" w:rsidRPr="00341855">
        <w:rPr>
          <w:bCs/>
          <w:lang w:val="en-US"/>
        </w:rPr>
        <w:t xml:space="preserve">he other of the above-mentioned problems associated with broadcast of SI in unlicensed spectrum, i.e. that a UE may fail to receive a transmitted SI message because of interference, is not addressed by extending the </w:t>
      </w:r>
      <w:r w:rsidR="00D21D9D" w:rsidRPr="00341855">
        <w:rPr>
          <w:bCs/>
          <w:lang w:val="en-US"/>
        </w:rPr>
        <w:t>SI-wind</w:t>
      </w:r>
      <w:r w:rsidR="00823166" w:rsidRPr="00341855">
        <w:rPr>
          <w:bCs/>
          <w:lang w:val="en-US"/>
        </w:rPr>
        <w:t xml:space="preserve">ow length. (This risk also exists in NR in licensed spectrum of course, but to a much lower degree.) To reduce this risk, the network could transmit an SI message multiple times within its associated </w:t>
      </w:r>
      <w:r w:rsidR="00D21D9D" w:rsidRPr="00341855">
        <w:rPr>
          <w:bCs/>
          <w:lang w:val="en-US"/>
        </w:rPr>
        <w:t>SI-wind</w:t>
      </w:r>
      <w:r w:rsidR="00823166" w:rsidRPr="00341855">
        <w:rPr>
          <w:bCs/>
          <w:lang w:val="en-US"/>
        </w:rPr>
        <w:t xml:space="preserve">ow. </w:t>
      </w:r>
      <w:r w:rsidR="00A2039C" w:rsidRPr="00341855">
        <w:rPr>
          <w:bCs/>
          <w:lang w:val="en-US"/>
        </w:rPr>
        <w:t xml:space="preserve">Multiple transmissions of the same SI message within its associated SI-window would also facilitate soft-combining of multiple transmissions, as multiple transmissions may be received in a shorter time than if only transmissions in repeated SI-windows can be utilized. </w:t>
      </w:r>
      <w:r w:rsidR="00823166" w:rsidRPr="00341855">
        <w:rPr>
          <w:bCs/>
          <w:lang w:val="en-US"/>
        </w:rPr>
        <w:t>This is possible already in NR and LTE, since there is nothing in the specifications that explicitly prevents it. Still, it could be good to explicitly allow this in NR-U.</w:t>
      </w:r>
    </w:p>
    <w:p w14:paraId="5B3EF440" w14:textId="0E0C00A6" w:rsidR="00823166" w:rsidRPr="00341855" w:rsidRDefault="00823166" w:rsidP="00823166">
      <w:pPr>
        <w:ind w:left="1701" w:hanging="1701"/>
        <w:rPr>
          <w:b/>
          <w:lang w:val="en-US"/>
        </w:rPr>
      </w:pPr>
      <w:r w:rsidRPr="00341855">
        <w:rPr>
          <w:b/>
          <w:bCs/>
          <w:lang w:val="en-US"/>
        </w:rPr>
        <w:t>Observation 5</w:t>
      </w:r>
      <w:r w:rsidRPr="00341855">
        <w:rPr>
          <w:b/>
          <w:lang w:val="en-US"/>
        </w:rPr>
        <w:tab/>
        <w:t xml:space="preserve">Multiple transmissions of the same SI message within its associated </w:t>
      </w:r>
      <w:r w:rsidR="00D21D9D" w:rsidRPr="00341855">
        <w:rPr>
          <w:b/>
          <w:lang w:val="en-US"/>
        </w:rPr>
        <w:t>SI-wind</w:t>
      </w:r>
      <w:r w:rsidRPr="00341855">
        <w:rPr>
          <w:b/>
          <w:lang w:val="en-US"/>
        </w:rPr>
        <w:t>ow would decrease the risk that a UE fails to receive the SI message, e.g. due to interference</w:t>
      </w:r>
      <w:r w:rsidR="00A2039C" w:rsidRPr="00341855">
        <w:rPr>
          <w:b/>
          <w:lang w:val="en-US"/>
        </w:rPr>
        <w:t>, and would also facilitate soft-combining of multiple transmissions of the same SI message</w:t>
      </w:r>
      <w:r w:rsidRPr="00341855">
        <w:rPr>
          <w:b/>
          <w:lang w:val="en-US"/>
        </w:rPr>
        <w:t>. This is possible in NR since nothing in the specifications prevents it.</w:t>
      </w:r>
      <w:r w:rsidR="001C4CB0" w:rsidRPr="00341855">
        <w:rPr>
          <w:b/>
          <w:lang w:val="en-US"/>
        </w:rPr>
        <w:t xml:space="preserve"> </w:t>
      </w:r>
    </w:p>
    <w:p w14:paraId="39E05AE3" w14:textId="405850D3" w:rsidR="00F26EC3" w:rsidRPr="00341855" w:rsidRDefault="00823166" w:rsidP="00823166">
      <w:pPr>
        <w:pStyle w:val="Proposal"/>
        <w:rPr>
          <w:lang w:val="en-US"/>
        </w:rPr>
      </w:pPr>
      <w:bookmarkStart w:id="8" w:name="_Toc525564942"/>
      <w:bookmarkStart w:id="9" w:name="_Toc525855517"/>
      <w:bookmarkStart w:id="10" w:name="_Toc525855550"/>
      <w:r w:rsidRPr="00341855">
        <w:rPr>
          <w:lang w:val="en-US"/>
        </w:rPr>
        <w:t xml:space="preserve">Explicitly allow multiple transmissions of the same SI message within its associated </w:t>
      </w:r>
      <w:r w:rsidR="00D21D9D" w:rsidRPr="00341855">
        <w:rPr>
          <w:lang w:val="en-US"/>
        </w:rPr>
        <w:t>SI-wind</w:t>
      </w:r>
      <w:r w:rsidRPr="00341855">
        <w:rPr>
          <w:lang w:val="en-US"/>
        </w:rPr>
        <w:t>ow in NR-U.</w:t>
      </w:r>
      <w:bookmarkEnd w:id="8"/>
      <w:bookmarkEnd w:id="9"/>
      <w:bookmarkEnd w:id="10"/>
    </w:p>
    <w:p w14:paraId="7E690B51" w14:textId="77777777" w:rsidR="00C01F33" w:rsidRPr="00C62FD6" w:rsidRDefault="27FBE8FB" w:rsidP="00CE0424">
      <w:pPr>
        <w:pStyle w:val="Heading1"/>
        <w:rPr>
          <w:lang w:val="en-US"/>
        </w:rPr>
      </w:pPr>
      <w:r w:rsidRPr="00C62FD6">
        <w:rPr>
          <w:lang w:val="en-US"/>
        </w:rPr>
        <w:t>Conclusion</w:t>
      </w:r>
    </w:p>
    <w:p w14:paraId="0A3CE8F0" w14:textId="497CB06E" w:rsidR="007B2294" w:rsidRPr="00341855" w:rsidRDefault="008E065E" w:rsidP="27FBE8FB">
      <w:pPr>
        <w:ind w:left="1701" w:hanging="1701"/>
        <w:rPr>
          <w:b/>
          <w:bCs/>
          <w:lang w:val="en-US"/>
        </w:rPr>
      </w:pPr>
      <w:r w:rsidRPr="00341855">
        <w:rPr>
          <w:lang w:val="en-US"/>
        </w:rPr>
        <w:t xml:space="preserve">In section </w:t>
      </w:r>
      <w:r w:rsidRPr="00C62FD6">
        <w:fldChar w:fldCharType="begin"/>
      </w:r>
      <w:r w:rsidRPr="00341855">
        <w:rPr>
          <w:lang w:val="en-US"/>
        </w:rPr>
        <w:instrText xml:space="preserve"> REF _Ref178064866 \r \h </w:instrText>
      </w:r>
      <w:r w:rsidR="00C70370" w:rsidRPr="00341855">
        <w:rPr>
          <w:lang w:val="en-US"/>
        </w:rPr>
        <w:instrText xml:space="preserve"> \* MERGEFORMAT </w:instrText>
      </w:r>
      <w:r w:rsidRPr="00C62FD6">
        <w:fldChar w:fldCharType="separate"/>
      </w:r>
      <w:r w:rsidR="001C4CB0" w:rsidRPr="00341855">
        <w:rPr>
          <w:lang w:val="en-US"/>
        </w:rPr>
        <w:t>2</w:t>
      </w:r>
      <w:r w:rsidRPr="00C62FD6">
        <w:fldChar w:fldCharType="end"/>
      </w:r>
      <w:r w:rsidRPr="00341855">
        <w:rPr>
          <w:lang w:val="en-US"/>
        </w:rPr>
        <w:t xml:space="preserve"> we made the following observations:</w:t>
      </w:r>
      <w:r w:rsidR="007B2294" w:rsidRPr="00341855">
        <w:rPr>
          <w:b/>
          <w:bCs/>
          <w:lang w:val="en-US"/>
        </w:rPr>
        <w:t xml:space="preserve"> </w:t>
      </w:r>
    </w:p>
    <w:p w14:paraId="344F8CC0" w14:textId="77777777" w:rsidR="008205BE" w:rsidRPr="00341855" w:rsidRDefault="008205BE" w:rsidP="008205BE">
      <w:pPr>
        <w:ind w:left="1701" w:hanging="1701"/>
        <w:rPr>
          <w:b/>
          <w:lang w:val="en-US"/>
        </w:rPr>
      </w:pPr>
      <w:r w:rsidRPr="00341855">
        <w:rPr>
          <w:b/>
          <w:bCs/>
          <w:lang w:val="en-US"/>
        </w:rPr>
        <w:t>Observation 1</w:t>
      </w:r>
      <w:r w:rsidRPr="00341855">
        <w:rPr>
          <w:b/>
          <w:lang w:val="en-US"/>
        </w:rPr>
        <w:tab/>
        <w:t>LBT/CCA failures may have the consequence that a gNB fails to transmit a scheduled SI message within its associated SI-window.</w:t>
      </w:r>
    </w:p>
    <w:p w14:paraId="6AD76B41" w14:textId="77777777" w:rsidR="008205BE" w:rsidRPr="00341855" w:rsidRDefault="008205BE" w:rsidP="008205BE">
      <w:pPr>
        <w:ind w:left="1701" w:hanging="1701"/>
        <w:rPr>
          <w:b/>
          <w:bCs/>
          <w:lang w:val="en-US"/>
        </w:rPr>
      </w:pPr>
      <w:r w:rsidRPr="00341855">
        <w:rPr>
          <w:b/>
          <w:bCs/>
          <w:lang w:val="en-US"/>
        </w:rPr>
        <w:t>Observation 2</w:t>
      </w:r>
      <w:r w:rsidRPr="00341855">
        <w:rPr>
          <w:b/>
          <w:lang w:val="en-US"/>
        </w:rPr>
        <w:tab/>
        <w:t>Interference may cause a UE to fail to receive a transmitted SI message, even though the SNR conditions are good.</w:t>
      </w:r>
    </w:p>
    <w:p w14:paraId="5282180A" w14:textId="77777777" w:rsidR="00857B5D" w:rsidRPr="00341855" w:rsidRDefault="00857B5D" w:rsidP="00857B5D">
      <w:pPr>
        <w:ind w:left="1701" w:hanging="1701"/>
        <w:rPr>
          <w:b/>
          <w:lang w:val="en-US"/>
        </w:rPr>
      </w:pPr>
      <w:r w:rsidRPr="00341855">
        <w:rPr>
          <w:b/>
          <w:bCs/>
          <w:lang w:val="en-US"/>
        </w:rPr>
        <w:t>Observation 3</w:t>
      </w:r>
      <w:r w:rsidRPr="00341855">
        <w:rPr>
          <w:b/>
          <w:lang w:val="en-US"/>
        </w:rPr>
        <w:tab/>
        <w:t>Extending the SI-window length reduces the risk of SI message transmission failure in a scheduled SI-window, since the gNB has more chances to transmit the SI message.</w:t>
      </w:r>
    </w:p>
    <w:p w14:paraId="63E11EBB" w14:textId="77777777" w:rsidR="00857B5D" w:rsidRPr="00341855" w:rsidRDefault="00857B5D" w:rsidP="00857B5D">
      <w:pPr>
        <w:ind w:left="1701" w:hanging="1701"/>
        <w:rPr>
          <w:b/>
          <w:lang w:val="en-US"/>
        </w:rPr>
      </w:pPr>
      <w:r w:rsidRPr="00341855">
        <w:rPr>
          <w:b/>
          <w:bCs/>
          <w:lang w:val="en-US"/>
        </w:rPr>
        <w:t>Observation 4</w:t>
      </w:r>
      <w:r w:rsidRPr="00341855">
        <w:rPr>
          <w:b/>
          <w:lang w:val="en-US"/>
        </w:rPr>
        <w:tab/>
        <w:t>With longer SI-windows, non-overlapping scheduling of the SI-windows can only be achieved with undesirably long periodicities of the SIBs/SI messages.</w:t>
      </w:r>
    </w:p>
    <w:p w14:paraId="47E371C1" w14:textId="77777777" w:rsidR="00857B5D" w:rsidRPr="00341855" w:rsidRDefault="00857B5D" w:rsidP="00857B5D">
      <w:pPr>
        <w:ind w:left="1701" w:hanging="1701"/>
        <w:rPr>
          <w:b/>
          <w:lang w:val="en-US"/>
        </w:rPr>
      </w:pPr>
      <w:r w:rsidRPr="00341855">
        <w:rPr>
          <w:b/>
          <w:bCs/>
          <w:lang w:val="en-US"/>
        </w:rPr>
        <w:t>Observation 5</w:t>
      </w:r>
      <w:r w:rsidRPr="00341855">
        <w:rPr>
          <w:b/>
          <w:lang w:val="en-US"/>
        </w:rPr>
        <w:tab/>
        <w:t xml:space="preserve">Multiple transmissions of the same SI message within its associated SI-window would decrease the risk that a UE fails to receive the SI message, e.g. due to interference, and would also facilitate soft-combining of multiple transmissions of the same SI message. This is possible in NR since nothing in the specifications prevents it. </w:t>
      </w:r>
    </w:p>
    <w:p w14:paraId="6FE5699A" w14:textId="61448FC3" w:rsidR="007B2294" w:rsidRPr="00C62FD6" w:rsidRDefault="008E065E">
      <w:pPr>
        <w:pStyle w:val="TOC1"/>
        <w:rPr>
          <w:b w:val="0"/>
        </w:rPr>
      </w:pPr>
      <w:r w:rsidRPr="00C62FD6">
        <w:rPr>
          <w:b w:val="0"/>
        </w:rPr>
        <w:t>Based on th</w:t>
      </w:r>
      <w:r w:rsidR="00E91A78">
        <w:rPr>
          <w:b w:val="0"/>
        </w:rPr>
        <w:t>is observation and the</w:t>
      </w:r>
      <w:r w:rsidRPr="00C62FD6">
        <w:rPr>
          <w:b w:val="0"/>
        </w:rPr>
        <w:t xml:space="preserve"> discussion in section </w:t>
      </w:r>
      <w:r w:rsidRPr="00C62FD6">
        <w:rPr>
          <w:b w:val="0"/>
          <w:highlight w:val="cyan"/>
        </w:rPr>
        <w:fldChar w:fldCharType="begin"/>
      </w:r>
      <w:r w:rsidRPr="00C62FD6">
        <w:rPr>
          <w:b w:val="0"/>
        </w:rPr>
        <w:instrText xml:space="preserve"> REF _Ref178064866 \r \h </w:instrText>
      </w:r>
      <w:r w:rsidR="007B2294" w:rsidRPr="00C62FD6">
        <w:rPr>
          <w:b w:val="0"/>
          <w:highlight w:val="cyan"/>
        </w:rPr>
        <w:instrText xml:space="preserve"> \* MERGEFORMAT </w:instrText>
      </w:r>
      <w:r w:rsidRPr="00C62FD6">
        <w:rPr>
          <w:b w:val="0"/>
          <w:highlight w:val="cyan"/>
        </w:rPr>
      </w:r>
      <w:r w:rsidRPr="00C62FD6">
        <w:rPr>
          <w:b w:val="0"/>
          <w:highlight w:val="cyan"/>
        </w:rPr>
        <w:fldChar w:fldCharType="separate"/>
      </w:r>
      <w:r w:rsidR="001C4CB0">
        <w:rPr>
          <w:b w:val="0"/>
        </w:rPr>
        <w:t>2</w:t>
      </w:r>
      <w:r w:rsidRPr="00C62FD6">
        <w:rPr>
          <w:b w:val="0"/>
          <w:highlight w:val="cyan"/>
        </w:rPr>
        <w:fldChar w:fldCharType="end"/>
      </w:r>
      <w:r w:rsidRPr="00C62FD6">
        <w:rPr>
          <w:b w:val="0"/>
        </w:rPr>
        <w:t xml:space="preserve"> we propose the following:</w:t>
      </w:r>
    </w:p>
    <w:p w14:paraId="33E50EAF" w14:textId="77777777" w:rsidR="001C4CB0" w:rsidRDefault="008E065E">
      <w:pPr>
        <w:pStyle w:val="TOC1"/>
        <w:rPr>
          <w:rFonts w:asciiTheme="minorHAnsi" w:eastAsiaTheme="minorEastAsia" w:hAnsiTheme="minorHAnsi" w:cstheme="minorBidi"/>
          <w:b w:val="0"/>
          <w:sz w:val="22"/>
          <w:lang w:val="en-GB" w:eastAsia="en-GB"/>
        </w:rPr>
      </w:pPr>
      <w:r w:rsidRPr="00C62FD6">
        <w:rPr>
          <w:rFonts w:asciiTheme="minorHAnsi" w:hAnsiTheme="minorHAnsi"/>
          <w:b w:val="0"/>
          <w:bCs/>
          <w:sz w:val="22"/>
        </w:rPr>
        <w:fldChar w:fldCharType="begin"/>
      </w:r>
      <w:r w:rsidRPr="00C62FD6">
        <w:rPr>
          <w:rFonts w:asciiTheme="minorHAnsi" w:hAnsiTheme="minorHAnsi"/>
          <w:bCs/>
          <w:sz w:val="22"/>
        </w:rPr>
        <w:instrText xml:space="preserve"> TOC \f \n \p " " \t "Proposal;1" </w:instrText>
      </w:r>
      <w:r w:rsidRPr="00C62FD6">
        <w:rPr>
          <w:rFonts w:asciiTheme="minorHAnsi" w:hAnsiTheme="minorHAnsi"/>
          <w:b w:val="0"/>
          <w:bCs/>
          <w:sz w:val="22"/>
        </w:rPr>
        <w:fldChar w:fldCharType="separate"/>
      </w:r>
      <w:r w:rsidR="001C4CB0">
        <w:t>Proposal 1</w:t>
      </w:r>
      <w:r w:rsidR="001C4CB0">
        <w:rPr>
          <w:rFonts w:asciiTheme="minorHAnsi" w:eastAsiaTheme="minorEastAsia" w:hAnsiTheme="minorHAnsi" w:cstheme="minorBidi"/>
          <w:b w:val="0"/>
          <w:sz w:val="22"/>
          <w:lang w:val="en-GB" w:eastAsia="en-GB"/>
        </w:rPr>
        <w:tab/>
      </w:r>
      <w:r w:rsidR="001C4CB0">
        <w:t>Extend the configurable range of SI-window lengths in NR-U to enable longer SI-windows than in NR.</w:t>
      </w:r>
    </w:p>
    <w:p w14:paraId="75710E5C" w14:textId="77777777" w:rsidR="001C4CB0" w:rsidRDefault="001C4CB0">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Introduce the notion of multiple SI-RNTIs and optional association between an SI message and a certain SI-RNTI to enable identification of SI messages transmitted at times where multiple SI-windows overlap in NR-U, so that soft-combining of multiple transmissions of the same SI message is possible.</w:t>
      </w:r>
    </w:p>
    <w:p w14:paraId="0D40E7DF" w14:textId="77777777" w:rsidR="001C4CB0" w:rsidRDefault="001C4CB0">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Explicitly allow multiple transmissions of the same SI message within its associated SI-window in NR-U.</w:t>
      </w:r>
    </w:p>
    <w:p w14:paraId="334A4A47" w14:textId="237D88FF" w:rsidR="008B3235" w:rsidRPr="00341855" w:rsidRDefault="008E065E" w:rsidP="00341855">
      <w:pPr>
        <w:rPr>
          <w:lang w:val="en-US" w:eastAsia="zh-CN"/>
        </w:rPr>
      </w:pPr>
      <w:r w:rsidRPr="00C62FD6">
        <w:rPr>
          <w:b/>
          <w:bCs/>
        </w:rPr>
        <w:fldChar w:fldCharType="end"/>
      </w:r>
      <w:bookmarkStart w:id="11" w:name="_In-sequence_SDU_delivery"/>
      <w:bookmarkEnd w:id="11"/>
      <w:r w:rsidR="006C15F3" w:rsidRPr="00341855">
        <w:rPr>
          <w:lang w:val="en-US"/>
        </w:rPr>
        <w:t xml:space="preserve"> </w:t>
      </w:r>
    </w:p>
    <w:p w14:paraId="7AA6E6A4" w14:textId="7B32097C" w:rsidR="003A7EF3" w:rsidRPr="00517A19" w:rsidRDefault="003A7EF3" w:rsidP="00402065">
      <w:pPr>
        <w:rPr>
          <w:b/>
          <w:bCs/>
          <w:lang w:val="en-US"/>
        </w:rPr>
      </w:pPr>
    </w:p>
    <w:sectPr w:rsidR="003A7EF3" w:rsidRPr="00517A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7077B" w14:textId="77777777" w:rsidR="00205DD1" w:rsidRDefault="00205DD1">
      <w:r>
        <w:separator/>
      </w:r>
    </w:p>
  </w:endnote>
  <w:endnote w:type="continuationSeparator" w:id="0">
    <w:p w14:paraId="3E14BC14" w14:textId="77777777" w:rsidR="00205DD1" w:rsidRDefault="00205DD1">
      <w:r>
        <w:continuationSeparator/>
      </w:r>
    </w:p>
  </w:endnote>
  <w:endnote w:type="continuationNotice" w:id="1">
    <w:p w14:paraId="1B756A79" w14:textId="77777777" w:rsidR="00205DD1" w:rsidRDefault="00205D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F7457" w14:textId="77777777" w:rsidR="00205DD1" w:rsidRDefault="00205DD1">
      <w:r>
        <w:separator/>
      </w:r>
    </w:p>
  </w:footnote>
  <w:footnote w:type="continuationSeparator" w:id="0">
    <w:p w14:paraId="4A935109" w14:textId="77777777" w:rsidR="00205DD1" w:rsidRDefault="00205DD1">
      <w:r>
        <w:continuationSeparator/>
      </w:r>
    </w:p>
  </w:footnote>
  <w:footnote w:type="continuationNotice" w:id="1">
    <w:p w14:paraId="4A0106D1" w14:textId="77777777" w:rsidR="00205DD1" w:rsidRDefault="00205D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3"/>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4"/>
  </w:num>
  <w:num w:numId="15">
    <w:abstractNumId w:val="18"/>
  </w:num>
  <w:num w:numId="16">
    <w:abstractNumId w:val="28"/>
  </w:num>
  <w:num w:numId="17">
    <w:abstractNumId w:val="21"/>
  </w:num>
  <w:num w:numId="18">
    <w:abstractNumId w:val="25"/>
  </w:num>
  <w:num w:numId="19">
    <w:abstractNumId w:val="24"/>
  </w:num>
  <w:num w:numId="20">
    <w:abstractNumId w:val="7"/>
  </w:num>
  <w:num w:numId="21">
    <w:abstractNumId w:val="26"/>
  </w:num>
  <w:num w:numId="22">
    <w:abstractNumId w:val="8"/>
  </w:num>
  <w:num w:numId="23">
    <w:abstractNumId w:val="27"/>
  </w:num>
  <w:num w:numId="24">
    <w:abstractNumId w:val="6"/>
  </w:num>
  <w:num w:numId="25">
    <w:abstractNumId w:val="11"/>
  </w:num>
  <w:num w:numId="26">
    <w:abstractNumId w:val="10"/>
  </w:num>
  <w:num w:numId="27">
    <w:abstractNumId w:val="9"/>
  </w:num>
  <w:num w:numId="28">
    <w:abstractNumId w:val="15"/>
  </w:num>
  <w:num w:numId="2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000"/>
    <w:rsid w:val="00002A37"/>
    <w:rsid w:val="000053BA"/>
    <w:rsid w:val="00006446"/>
    <w:rsid w:val="00006896"/>
    <w:rsid w:val="00006B58"/>
    <w:rsid w:val="000076BB"/>
    <w:rsid w:val="00007CDC"/>
    <w:rsid w:val="00011B28"/>
    <w:rsid w:val="00015D15"/>
    <w:rsid w:val="00017DAE"/>
    <w:rsid w:val="0002564D"/>
    <w:rsid w:val="00025ECA"/>
    <w:rsid w:val="000266EF"/>
    <w:rsid w:val="00027939"/>
    <w:rsid w:val="00027F4B"/>
    <w:rsid w:val="000325B8"/>
    <w:rsid w:val="00034C15"/>
    <w:rsid w:val="00036BA1"/>
    <w:rsid w:val="000422E2"/>
    <w:rsid w:val="00042F22"/>
    <w:rsid w:val="00043443"/>
    <w:rsid w:val="000444EF"/>
    <w:rsid w:val="00044B72"/>
    <w:rsid w:val="000519BC"/>
    <w:rsid w:val="00052728"/>
    <w:rsid w:val="00052A07"/>
    <w:rsid w:val="00052B54"/>
    <w:rsid w:val="000534E3"/>
    <w:rsid w:val="00055477"/>
    <w:rsid w:val="0005606A"/>
    <w:rsid w:val="00057117"/>
    <w:rsid w:val="0005720E"/>
    <w:rsid w:val="000616E7"/>
    <w:rsid w:val="000619B7"/>
    <w:rsid w:val="0006487E"/>
    <w:rsid w:val="00065E1A"/>
    <w:rsid w:val="00072516"/>
    <w:rsid w:val="000770C2"/>
    <w:rsid w:val="00077E5F"/>
    <w:rsid w:val="0008036A"/>
    <w:rsid w:val="00081AE6"/>
    <w:rsid w:val="00083358"/>
    <w:rsid w:val="000855EB"/>
    <w:rsid w:val="00085B52"/>
    <w:rsid w:val="000866F2"/>
    <w:rsid w:val="0009009F"/>
    <w:rsid w:val="00090A66"/>
    <w:rsid w:val="00091557"/>
    <w:rsid w:val="000924C1"/>
    <w:rsid w:val="000924F0"/>
    <w:rsid w:val="00093474"/>
    <w:rsid w:val="000936F6"/>
    <w:rsid w:val="000949DD"/>
    <w:rsid w:val="0009510F"/>
    <w:rsid w:val="00096481"/>
    <w:rsid w:val="000A04B2"/>
    <w:rsid w:val="000A1B7B"/>
    <w:rsid w:val="000A56F2"/>
    <w:rsid w:val="000A6B55"/>
    <w:rsid w:val="000B2719"/>
    <w:rsid w:val="000B3A8F"/>
    <w:rsid w:val="000B4AB9"/>
    <w:rsid w:val="000B58C3"/>
    <w:rsid w:val="000B61E9"/>
    <w:rsid w:val="000B62CB"/>
    <w:rsid w:val="000C165A"/>
    <w:rsid w:val="000C2E19"/>
    <w:rsid w:val="000C3EE7"/>
    <w:rsid w:val="000C6FE0"/>
    <w:rsid w:val="000D0D07"/>
    <w:rsid w:val="000D4594"/>
    <w:rsid w:val="000D4797"/>
    <w:rsid w:val="000E0527"/>
    <w:rsid w:val="000E1E92"/>
    <w:rsid w:val="000E55DC"/>
    <w:rsid w:val="000E7D93"/>
    <w:rsid w:val="000F06D6"/>
    <w:rsid w:val="000F0EB1"/>
    <w:rsid w:val="000F1106"/>
    <w:rsid w:val="000F1703"/>
    <w:rsid w:val="000F3BE9"/>
    <w:rsid w:val="000F3F6C"/>
    <w:rsid w:val="000F48FD"/>
    <w:rsid w:val="000F6DF3"/>
    <w:rsid w:val="001005FF"/>
    <w:rsid w:val="00100BE5"/>
    <w:rsid w:val="001062FB"/>
    <w:rsid w:val="001063E6"/>
    <w:rsid w:val="00107AB3"/>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573F"/>
    <w:rsid w:val="001375E4"/>
    <w:rsid w:val="00137AB5"/>
    <w:rsid w:val="00137F0B"/>
    <w:rsid w:val="00151E23"/>
    <w:rsid w:val="001525B1"/>
    <w:rsid w:val="001526E0"/>
    <w:rsid w:val="00153E38"/>
    <w:rsid w:val="001551B5"/>
    <w:rsid w:val="001643A8"/>
    <w:rsid w:val="001659C1"/>
    <w:rsid w:val="001734CA"/>
    <w:rsid w:val="00173A8E"/>
    <w:rsid w:val="00177795"/>
    <w:rsid w:val="00180107"/>
    <w:rsid w:val="0018143F"/>
    <w:rsid w:val="00190AC1"/>
    <w:rsid w:val="001914C0"/>
    <w:rsid w:val="001918F3"/>
    <w:rsid w:val="0019341A"/>
    <w:rsid w:val="00194A25"/>
    <w:rsid w:val="00197DE6"/>
    <w:rsid w:val="00197DF9"/>
    <w:rsid w:val="001A1987"/>
    <w:rsid w:val="001A2564"/>
    <w:rsid w:val="001A6173"/>
    <w:rsid w:val="001A6CBA"/>
    <w:rsid w:val="001B0D97"/>
    <w:rsid w:val="001B468B"/>
    <w:rsid w:val="001B5A5D"/>
    <w:rsid w:val="001B610E"/>
    <w:rsid w:val="001B730C"/>
    <w:rsid w:val="001C1CE5"/>
    <w:rsid w:val="001C236C"/>
    <w:rsid w:val="001C3159"/>
    <w:rsid w:val="001C3BA7"/>
    <w:rsid w:val="001C3D2A"/>
    <w:rsid w:val="001C4CB0"/>
    <w:rsid w:val="001C6495"/>
    <w:rsid w:val="001D51BA"/>
    <w:rsid w:val="001D6342"/>
    <w:rsid w:val="001D6D53"/>
    <w:rsid w:val="001E41E7"/>
    <w:rsid w:val="001E58E2"/>
    <w:rsid w:val="001E7AED"/>
    <w:rsid w:val="001F3916"/>
    <w:rsid w:val="001F54C5"/>
    <w:rsid w:val="001F662C"/>
    <w:rsid w:val="001F7074"/>
    <w:rsid w:val="00200490"/>
    <w:rsid w:val="00201AED"/>
    <w:rsid w:val="00201F3A"/>
    <w:rsid w:val="00202A0E"/>
    <w:rsid w:val="00203F96"/>
    <w:rsid w:val="00205DD1"/>
    <w:rsid w:val="002069B2"/>
    <w:rsid w:val="00207FA3"/>
    <w:rsid w:val="00214DA8"/>
    <w:rsid w:val="00215423"/>
    <w:rsid w:val="002158FA"/>
    <w:rsid w:val="00220600"/>
    <w:rsid w:val="002224DB"/>
    <w:rsid w:val="00223FCB"/>
    <w:rsid w:val="002252C3"/>
    <w:rsid w:val="00225C54"/>
    <w:rsid w:val="00230765"/>
    <w:rsid w:val="002319E4"/>
    <w:rsid w:val="00232473"/>
    <w:rsid w:val="00235632"/>
    <w:rsid w:val="00235872"/>
    <w:rsid w:val="00241559"/>
    <w:rsid w:val="0024223B"/>
    <w:rsid w:val="00242256"/>
    <w:rsid w:val="002423DB"/>
    <w:rsid w:val="002435B3"/>
    <w:rsid w:val="002439D4"/>
    <w:rsid w:val="002458EB"/>
    <w:rsid w:val="0024757D"/>
    <w:rsid w:val="002500C8"/>
    <w:rsid w:val="00250D22"/>
    <w:rsid w:val="00257543"/>
    <w:rsid w:val="00257FBD"/>
    <w:rsid w:val="002617E7"/>
    <w:rsid w:val="00261FC8"/>
    <w:rsid w:val="00264228"/>
    <w:rsid w:val="00264334"/>
    <w:rsid w:val="0026473E"/>
    <w:rsid w:val="00264C24"/>
    <w:rsid w:val="00266214"/>
    <w:rsid w:val="00267C83"/>
    <w:rsid w:val="0027144F"/>
    <w:rsid w:val="00271F3A"/>
    <w:rsid w:val="00273278"/>
    <w:rsid w:val="002737F4"/>
    <w:rsid w:val="00275904"/>
    <w:rsid w:val="002805F5"/>
    <w:rsid w:val="00280751"/>
    <w:rsid w:val="0028280A"/>
    <w:rsid w:val="00283213"/>
    <w:rsid w:val="0028370A"/>
    <w:rsid w:val="00286ACD"/>
    <w:rsid w:val="00287838"/>
    <w:rsid w:val="002907B5"/>
    <w:rsid w:val="00292EB7"/>
    <w:rsid w:val="00294F7D"/>
    <w:rsid w:val="00296227"/>
    <w:rsid w:val="00296F44"/>
    <w:rsid w:val="0029777D"/>
    <w:rsid w:val="002A055E"/>
    <w:rsid w:val="002A1D4E"/>
    <w:rsid w:val="002A2869"/>
    <w:rsid w:val="002A3FBC"/>
    <w:rsid w:val="002B1688"/>
    <w:rsid w:val="002B24D6"/>
    <w:rsid w:val="002B620B"/>
    <w:rsid w:val="002B710A"/>
    <w:rsid w:val="002C41E6"/>
    <w:rsid w:val="002C50AB"/>
    <w:rsid w:val="002D071A"/>
    <w:rsid w:val="002D1D89"/>
    <w:rsid w:val="002D34B2"/>
    <w:rsid w:val="002D4FC7"/>
    <w:rsid w:val="002D6035"/>
    <w:rsid w:val="002D6353"/>
    <w:rsid w:val="002D7637"/>
    <w:rsid w:val="002E17F2"/>
    <w:rsid w:val="002E3639"/>
    <w:rsid w:val="002E6DB6"/>
    <w:rsid w:val="002E7CAE"/>
    <w:rsid w:val="002F1053"/>
    <w:rsid w:val="002F2771"/>
    <w:rsid w:val="002F2CC3"/>
    <w:rsid w:val="002F37A9"/>
    <w:rsid w:val="00300CEB"/>
    <w:rsid w:val="00301CE6"/>
    <w:rsid w:val="0030256B"/>
    <w:rsid w:val="0030501F"/>
    <w:rsid w:val="003064EB"/>
    <w:rsid w:val="00307BA1"/>
    <w:rsid w:val="00311702"/>
    <w:rsid w:val="00311E82"/>
    <w:rsid w:val="00313FD6"/>
    <w:rsid w:val="003143BD"/>
    <w:rsid w:val="00314D4D"/>
    <w:rsid w:val="00317B01"/>
    <w:rsid w:val="0032006E"/>
    <w:rsid w:val="003203ED"/>
    <w:rsid w:val="00322C9F"/>
    <w:rsid w:val="00324D23"/>
    <w:rsid w:val="00331053"/>
    <w:rsid w:val="00331751"/>
    <w:rsid w:val="00334579"/>
    <w:rsid w:val="00335858"/>
    <w:rsid w:val="00336BDA"/>
    <w:rsid w:val="00341855"/>
    <w:rsid w:val="00342BD7"/>
    <w:rsid w:val="00343A07"/>
    <w:rsid w:val="00346637"/>
    <w:rsid w:val="00346DB5"/>
    <w:rsid w:val="003477B1"/>
    <w:rsid w:val="0035482C"/>
    <w:rsid w:val="00357380"/>
    <w:rsid w:val="003602D9"/>
    <w:rsid w:val="003604CE"/>
    <w:rsid w:val="00363645"/>
    <w:rsid w:val="00370E47"/>
    <w:rsid w:val="003742AC"/>
    <w:rsid w:val="00374E33"/>
    <w:rsid w:val="00376EB9"/>
    <w:rsid w:val="00377CE1"/>
    <w:rsid w:val="00380783"/>
    <w:rsid w:val="00385BF0"/>
    <w:rsid w:val="003916B4"/>
    <w:rsid w:val="00392CE5"/>
    <w:rsid w:val="003939FF"/>
    <w:rsid w:val="0039608E"/>
    <w:rsid w:val="00396353"/>
    <w:rsid w:val="00397BC1"/>
    <w:rsid w:val="003A2223"/>
    <w:rsid w:val="003A2A0F"/>
    <w:rsid w:val="003A45A1"/>
    <w:rsid w:val="003A5B0A"/>
    <w:rsid w:val="003A6BAC"/>
    <w:rsid w:val="003A7EF3"/>
    <w:rsid w:val="003B159C"/>
    <w:rsid w:val="003B369F"/>
    <w:rsid w:val="003B36A3"/>
    <w:rsid w:val="003B4CAE"/>
    <w:rsid w:val="003B50DC"/>
    <w:rsid w:val="003B7FE5"/>
    <w:rsid w:val="003C11C8"/>
    <w:rsid w:val="003C2702"/>
    <w:rsid w:val="003C2DB8"/>
    <w:rsid w:val="003C5D4E"/>
    <w:rsid w:val="003C7806"/>
    <w:rsid w:val="003D109F"/>
    <w:rsid w:val="003D2478"/>
    <w:rsid w:val="003D2FC4"/>
    <w:rsid w:val="003D3C45"/>
    <w:rsid w:val="003D5B1F"/>
    <w:rsid w:val="003E15FA"/>
    <w:rsid w:val="003E55E4"/>
    <w:rsid w:val="003E74E3"/>
    <w:rsid w:val="003F05C7"/>
    <w:rsid w:val="003F2CD4"/>
    <w:rsid w:val="003F6BBE"/>
    <w:rsid w:val="003F7932"/>
    <w:rsid w:val="004000E8"/>
    <w:rsid w:val="00400935"/>
    <w:rsid w:val="00402065"/>
    <w:rsid w:val="00402E2B"/>
    <w:rsid w:val="00403142"/>
    <w:rsid w:val="00403299"/>
    <w:rsid w:val="00403733"/>
    <w:rsid w:val="0040400B"/>
    <w:rsid w:val="00404D6A"/>
    <w:rsid w:val="0040512B"/>
    <w:rsid w:val="00405CA5"/>
    <w:rsid w:val="00407CD3"/>
    <w:rsid w:val="00410134"/>
    <w:rsid w:val="00410B72"/>
    <w:rsid w:val="00410F18"/>
    <w:rsid w:val="00411FBA"/>
    <w:rsid w:val="0041263E"/>
    <w:rsid w:val="00413AAC"/>
    <w:rsid w:val="00415448"/>
    <w:rsid w:val="004179E1"/>
    <w:rsid w:val="00420092"/>
    <w:rsid w:val="00421105"/>
    <w:rsid w:val="004242F4"/>
    <w:rsid w:val="00426854"/>
    <w:rsid w:val="00427248"/>
    <w:rsid w:val="00427FC0"/>
    <w:rsid w:val="00432D3B"/>
    <w:rsid w:val="00435B79"/>
    <w:rsid w:val="00436330"/>
    <w:rsid w:val="00437447"/>
    <w:rsid w:val="00440FB7"/>
    <w:rsid w:val="00441A92"/>
    <w:rsid w:val="004432C3"/>
    <w:rsid w:val="00444F56"/>
    <w:rsid w:val="00445301"/>
    <w:rsid w:val="0044578B"/>
    <w:rsid w:val="00445A11"/>
    <w:rsid w:val="00446488"/>
    <w:rsid w:val="004511D1"/>
    <w:rsid w:val="004517AA"/>
    <w:rsid w:val="00452CAC"/>
    <w:rsid w:val="00453E7E"/>
    <w:rsid w:val="00457565"/>
    <w:rsid w:val="00457B71"/>
    <w:rsid w:val="00462031"/>
    <w:rsid w:val="00465F3A"/>
    <w:rsid w:val="004669E2"/>
    <w:rsid w:val="00470C31"/>
    <w:rsid w:val="004731C9"/>
    <w:rsid w:val="004734D0"/>
    <w:rsid w:val="0047556B"/>
    <w:rsid w:val="00477768"/>
    <w:rsid w:val="00491E44"/>
    <w:rsid w:val="004927EE"/>
    <w:rsid w:val="00492BC5"/>
    <w:rsid w:val="004932ED"/>
    <w:rsid w:val="00493339"/>
    <w:rsid w:val="004964F1"/>
    <w:rsid w:val="004A09EA"/>
    <w:rsid w:val="004A16BC"/>
    <w:rsid w:val="004A2B94"/>
    <w:rsid w:val="004A3BFA"/>
    <w:rsid w:val="004A6AEB"/>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F89"/>
    <w:rsid w:val="005153A7"/>
    <w:rsid w:val="00517A19"/>
    <w:rsid w:val="005219CF"/>
    <w:rsid w:val="00522448"/>
    <w:rsid w:val="005245EE"/>
    <w:rsid w:val="00531534"/>
    <w:rsid w:val="005338D0"/>
    <w:rsid w:val="00534B59"/>
    <w:rsid w:val="00535839"/>
    <w:rsid w:val="00536759"/>
    <w:rsid w:val="00537C62"/>
    <w:rsid w:val="005405A6"/>
    <w:rsid w:val="00546970"/>
    <w:rsid w:val="00546AA4"/>
    <w:rsid w:val="00554E19"/>
    <w:rsid w:val="00554E3E"/>
    <w:rsid w:val="00555CD2"/>
    <w:rsid w:val="0056121F"/>
    <w:rsid w:val="00563CC3"/>
    <w:rsid w:val="00567AC7"/>
    <w:rsid w:val="00572505"/>
    <w:rsid w:val="00580202"/>
    <w:rsid w:val="0058186C"/>
    <w:rsid w:val="00582809"/>
    <w:rsid w:val="00584FCB"/>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4099"/>
    <w:rsid w:val="005B6F83"/>
    <w:rsid w:val="005C000E"/>
    <w:rsid w:val="005C43B1"/>
    <w:rsid w:val="005C5235"/>
    <w:rsid w:val="005C74FB"/>
    <w:rsid w:val="005D1602"/>
    <w:rsid w:val="005D252B"/>
    <w:rsid w:val="005E2963"/>
    <w:rsid w:val="005E385F"/>
    <w:rsid w:val="005E5B81"/>
    <w:rsid w:val="005E5FE7"/>
    <w:rsid w:val="005E6D17"/>
    <w:rsid w:val="005F17A4"/>
    <w:rsid w:val="005F2CB1"/>
    <w:rsid w:val="005F3025"/>
    <w:rsid w:val="005F3244"/>
    <w:rsid w:val="005F3D5B"/>
    <w:rsid w:val="005F4D03"/>
    <w:rsid w:val="005F4F53"/>
    <w:rsid w:val="005F618C"/>
    <w:rsid w:val="005F70BD"/>
    <w:rsid w:val="005F7B9B"/>
    <w:rsid w:val="0060283C"/>
    <w:rsid w:val="00603FC5"/>
    <w:rsid w:val="00604F14"/>
    <w:rsid w:val="00605F62"/>
    <w:rsid w:val="006066D9"/>
    <w:rsid w:val="00607203"/>
    <w:rsid w:val="00610E00"/>
    <w:rsid w:val="00611B83"/>
    <w:rsid w:val="00612B00"/>
    <w:rsid w:val="00612D11"/>
    <w:rsid w:val="00613257"/>
    <w:rsid w:val="006136DE"/>
    <w:rsid w:val="00615E83"/>
    <w:rsid w:val="00620A71"/>
    <w:rsid w:val="00620D80"/>
    <w:rsid w:val="00621A26"/>
    <w:rsid w:val="006234A6"/>
    <w:rsid w:val="0062417E"/>
    <w:rsid w:val="00624D23"/>
    <w:rsid w:val="00630001"/>
    <w:rsid w:val="006311B3"/>
    <w:rsid w:val="0063284C"/>
    <w:rsid w:val="006337DB"/>
    <w:rsid w:val="00636398"/>
    <w:rsid w:val="006368D3"/>
    <w:rsid w:val="006377EC"/>
    <w:rsid w:val="0064040C"/>
    <w:rsid w:val="0064151F"/>
    <w:rsid w:val="00641533"/>
    <w:rsid w:val="006417AF"/>
    <w:rsid w:val="0064208D"/>
    <w:rsid w:val="00642E5E"/>
    <w:rsid w:val="00643475"/>
    <w:rsid w:val="0064396A"/>
    <w:rsid w:val="0064624E"/>
    <w:rsid w:val="00650AB9"/>
    <w:rsid w:val="00652149"/>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200A"/>
    <w:rsid w:val="0067218F"/>
    <w:rsid w:val="00672ADE"/>
    <w:rsid w:val="00672E99"/>
    <w:rsid w:val="006741F2"/>
    <w:rsid w:val="00674860"/>
    <w:rsid w:val="00674CC3"/>
    <w:rsid w:val="00675C72"/>
    <w:rsid w:val="006771F9"/>
    <w:rsid w:val="006776D7"/>
    <w:rsid w:val="00681003"/>
    <w:rsid w:val="006817C9"/>
    <w:rsid w:val="00683ECE"/>
    <w:rsid w:val="00686F5C"/>
    <w:rsid w:val="00686F94"/>
    <w:rsid w:val="00690AD6"/>
    <w:rsid w:val="0069404F"/>
    <w:rsid w:val="00695FC2"/>
    <w:rsid w:val="00696949"/>
    <w:rsid w:val="00696C41"/>
    <w:rsid w:val="00697052"/>
    <w:rsid w:val="006A0099"/>
    <w:rsid w:val="006A46FB"/>
    <w:rsid w:val="006A5E28"/>
    <w:rsid w:val="006A697B"/>
    <w:rsid w:val="006A7AFF"/>
    <w:rsid w:val="006B0CB7"/>
    <w:rsid w:val="006B1816"/>
    <w:rsid w:val="006B2099"/>
    <w:rsid w:val="006B50CF"/>
    <w:rsid w:val="006C03B8"/>
    <w:rsid w:val="006C0BB1"/>
    <w:rsid w:val="006C15F3"/>
    <w:rsid w:val="006C3E1D"/>
    <w:rsid w:val="006C5EC9"/>
    <w:rsid w:val="006C6059"/>
    <w:rsid w:val="006C6A90"/>
    <w:rsid w:val="006C7522"/>
    <w:rsid w:val="006D4D21"/>
    <w:rsid w:val="006D6F08"/>
    <w:rsid w:val="006E062C"/>
    <w:rsid w:val="006E28B7"/>
    <w:rsid w:val="006E3310"/>
    <w:rsid w:val="006E4A1B"/>
    <w:rsid w:val="006E4E39"/>
    <w:rsid w:val="006E565E"/>
    <w:rsid w:val="006E648F"/>
    <w:rsid w:val="006E673D"/>
    <w:rsid w:val="006E6900"/>
    <w:rsid w:val="006E7D3B"/>
    <w:rsid w:val="006F0C35"/>
    <w:rsid w:val="006F1B70"/>
    <w:rsid w:val="006F341D"/>
    <w:rsid w:val="006F3CDE"/>
    <w:rsid w:val="006F496C"/>
    <w:rsid w:val="006F4A26"/>
    <w:rsid w:val="006F58D4"/>
    <w:rsid w:val="006F5A17"/>
    <w:rsid w:val="0070346E"/>
    <w:rsid w:val="00704EDB"/>
    <w:rsid w:val="0070537F"/>
    <w:rsid w:val="00706101"/>
    <w:rsid w:val="00707072"/>
    <w:rsid w:val="00707D61"/>
    <w:rsid w:val="00712287"/>
    <w:rsid w:val="00712772"/>
    <w:rsid w:val="007148D3"/>
    <w:rsid w:val="00714D08"/>
    <w:rsid w:val="00715B9A"/>
    <w:rsid w:val="007169E8"/>
    <w:rsid w:val="00721593"/>
    <w:rsid w:val="00726EA6"/>
    <w:rsid w:val="00727208"/>
    <w:rsid w:val="00727680"/>
    <w:rsid w:val="007348B1"/>
    <w:rsid w:val="00734B23"/>
    <w:rsid w:val="007362A6"/>
    <w:rsid w:val="00736D7D"/>
    <w:rsid w:val="00740E58"/>
    <w:rsid w:val="00741A7E"/>
    <w:rsid w:val="007445A0"/>
    <w:rsid w:val="0074524B"/>
    <w:rsid w:val="00746A0D"/>
    <w:rsid w:val="00746E96"/>
    <w:rsid w:val="00747D8B"/>
    <w:rsid w:val="007501C6"/>
    <w:rsid w:val="00751228"/>
    <w:rsid w:val="00755FA9"/>
    <w:rsid w:val="00756A32"/>
    <w:rsid w:val="007571E1"/>
    <w:rsid w:val="007604B2"/>
    <w:rsid w:val="00763525"/>
    <w:rsid w:val="00764544"/>
    <w:rsid w:val="00765281"/>
    <w:rsid w:val="007654A1"/>
    <w:rsid w:val="00766BAD"/>
    <w:rsid w:val="007730BD"/>
    <w:rsid w:val="00774756"/>
    <w:rsid w:val="007755F2"/>
    <w:rsid w:val="00776971"/>
    <w:rsid w:val="0077789C"/>
    <w:rsid w:val="0078177E"/>
    <w:rsid w:val="0078304C"/>
    <w:rsid w:val="00783673"/>
    <w:rsid w:val="00783BAC"/>
    <w:rsid w:val="00785490"/>
    <w:rsid w:val="007925EA"/>
    <w:rsid w:val="00793CD8"/>
    <w:rsid w:val="00795C92"/>
    <w:rsid w:val="00796231"/>
    <w:rsid w:val="007A03AD"/>
    <w:rsid w:val="007A1CB3"/>
    <w:rsid w:val="007A1CF5"/>
    <w:rsid w:val="007A2C45"/>
    <w:rsid w:val="007A306F"/>
    <w:rsid w:val="007A43A6"/>
    <w:rsid w:val="007A58A6"/>
    <w:rsid w:val="007B2294"/>
    <w:rsid w:val="007B3D2D"/>
    <w:rsid w:val="007B50AE"/>
    <w:rsid w:val="007B51DF"/>
    <w:rsid w:val="007C05DD"/>
    <w:rsid w:val="007C139F"/>
    <w:rsid w:val="007C26AB"/>
    <w:rsid w:val="007C3D18"/>
    <w:rsid w:val="007C60BF"/>
    <w:rsid w:val="007C6A07"/>
    <w:rsid w:val="007C75A1"/>
    <w:rsid w:val="007C77A5"/>
    <w:rsid w:val="007D04E5"/>
    <w:rsid w:val="007D42D7"/>
    <w:rsid w:val="007D5901"/>
    <w:rsid w:val="007D7526"/>
    <w:rsid w:val="007E065B"/>
    <w:rsid w:val="007E2674"/>
    <w:rsid w:val="007E3C72"/>
    <w:rsid w:val="007E4405"/>
    <w:rsid w:val="007E4610"/>
    <w:rsid w:val="007E4715"/>
    <w:rsid w:val="007E505B"/>
    <w:rsid w:val="007E7091"/>
    <w:rsid w:val="007F1449"/>
    <w:rsid w:val="00802CB9"/>
    <w:rsid w:val="00803FAE"/>
    <w:rsid w:val="00804A75"/>
    <w:rsid w:val="0080605F"/>
    <w:rsid w:val="008068C9"/>
    <w:rsid w:val="00807786"/>
    <w:rsid w:val="00810B11"/>
    <w:rsid w:val="00811FCB"/>
    <w:rsid w:val="0081413A"/>
    <w:rsid w:val="008158D6"/>
    <w:rsid w:val="00817196"/>
    <w:rsid w:val="00817EDE"/>
    <w:rsid w:val="008205BE"/>
    <w:rsid w:val="00823166"/>
    <w:rsid w:val="008235DB"/>
    <w:rsid w:val="00824AB4"/>
    <w:rsid w:val="00825C42"/>
    <w:rsid w:val="00825D25"/>
    <w:rsid w:val="00827D6F"/>
    <w:rsid w:val="0083556F"/>
    <w:rsid w:val="008356ED"/>
    <w:rsid w:val="008376AC"/>
    <w:rsid w:val="00840BB1"/>
    <w:rsid w:val="00843DC1"/>
    <w:rsid w:val="008444E8"/>
    <w:rsid w:val="00844E80"/>
    <w:rsid w:val="00846DDC"/>
    <w:rsid w:val="00846FE7"/>
    <w:rsid w:val="00850CEC"/>
    <w:rsid w:val="00853945"/>
    <w:rsid w:val="00856911"/>
    <w:rsid w:val="00857B5D"/>
    <w:rsid w:val="00862251"/>
    <w:rsid w:val="008677FD"/>
    <w:rsid w:val="008706D4"/>
    <w:rsid w:val="00870F8A"/>
    <w:rsid w:val="008719A4"/>
    <w:rsid w:val="00871D23"/>
    <w:rsid w:val="00874312"/>
    <w:rsid w:val="0087437C"/>
    <w:rsid w:val="0087471F"/>
    <w:rsid w:val="00875CD7"/>
    <w:rsid w:val="00876B4D"/>
    <w:rsid w:val="00877F18"/>
    <w:rsid w:val="008802C2"/>
    <w:rsid w:val="00890334"/>
    <w:rsid w:val="00893938"/>
    <w:rsid w:val="00894A88"/>
    <w:rsid w:val="0089504E"/>
    <w:rsid w:val="00895348"/>
    <w:rsid w:val="00895386"/>
    <w:rsid w:val="008979B3"/>
    <w:rsid w:val="008A188A"/>
    <w:rsid w:val="008A21FF"/>
    <w:rsid w:val="008A2CE2"/>
    <w:rsid w:val="008A30AC"/>
    <w:rsid w:val="008A44B8"/>
    <w:rsid w:val="008A51A8"/>
    <w:rsid w:val="008A54C7"/>
    <w:rsid w:val="008A77D8"/>
    <w:rsid w:val="008A7B60"/>
    <w:rsid w:val="008B0483"/>
    <w:rsid w:val="008B120C"/>
    <w:rsid w:val="008B21E6"/>
    <w:rsid w:val="008B3235"/>
    <w:rsid w:val="008B51A0"/>
    <w:rsid w:val="008B592A"/>
    <w:rsid w:val="008B7B5C"/>
    <w:rsid w:val="008C0C99"/>
    <w:rsid w:val="008C17FC"/>
    <w:rsid w:val="008C2017"/>
    <w:rsid w:val="008C4958"/>
    <w:rsid w:val="008C4BAA"/>
    <w:rsid w:val="008C6AE8"/>
    <w:rsid w:val="008C7573"/>
    <w:rsid w:val="008D0CE2"/>
    <w:rsid w:val="008D34F1"/>
    <w:rsid w:val="008D39D8"/>
    <w:rsid w:val="008D4993"/>
    <w:rsid w:val="008D4B3C"/>
    <w:rsid w:val="008D6D1A"/>
    <w:rsid w:val="008E065E"/>
    <w:rsid w:val="008E0927"/>
    <w:rsid w:val="008E1909"/>
    <w:rsid w:val="008E2B1A"/>
    <w:rsid w:val="008E5052"/>
    <w:rsid w:val="008E5EB4"/>
    <w:rsid w:val="008F0734"/>
    <w:rsid w:val="008F1D1B"/>
    <w:rsid w:val="008F1EAB"/>
    <w:rsid w:val="008F33DC"/>
    <w:rsid w:val="008F3673"/>
    <w:rsid w:val="008F4591"/>
    <w:rsid w:val="008F477F"/>
    <w:rsid w:val="008F7281"/>
    <w:rsid w:val="009014D2"/>
    <w:rsid w:val="00902350"/>
    <w:rsid w:val="0090336B"/>
    <w:rsid w:val="009053AA"/>
    <w:rsid w:val="00906939"/>
    <w:rsid w:val="00910B7D"/>
    <w:rsid w:val="00911DFB"/>
    <w:rsid w:val="00912B75"/>
    <w:rsid w:val="009139D9"/>
    <w:rsid w:val="009145A2"/>
    <w:rsid w:val="00914AD8"/>
    <w:rsid w:val="00915720"/>
    <w:rsid w:val="00916079"/>
    <w:rsid w:val="009162A6"/>
    <w:rsid w:val="00917CE9"/>
    <w:rsid w:val="00920BF2"/>
    <w:rsid w:val="00921C59"/>
    <w:rsid w:val="00922010"/>
    <w:rsid w:val="0092226B"/>
    <w:rsid w:val="00925741"/>
    <w:rsid w:val="00927BB1"/>
    <w:rsid w:val="00931BD9"/>
    <w:rsid w:val="009368F3"/>
    <w:rsid w:val="00936A88"/>
    <w:rsid w:val="00937B07"/>
    <w:rsid w:val="0094051A"/>
    <w:rsid w:val="00941636"/>
    <w:rsid w:val="00943742"/>
    <w:rsid w:val="00945C05"/>
    <w:rsid w:val="009466EF"/>
    <w:rsid w:val="00946945"/>
    <w:rsid w:val="00946ADD"/>
    <w:rsid w:val="00947713"/>
    <w:rsid w:val="00950DE7"/>
    <w:rsid w:val="0095348C"/>
    <w:rsid w:val="00953920"/>
    <w:rsid w:val="00953D47"/>
    <w:rsid w:val="0095439A"/>
    <w:rsid w:val="00954DA4"/>
    <w:rsid w:val="0095681E"/>
    <w:rsid w:val="009572D4"/>
    <w:rsid w:val="00957DF2"/>
    <w:rsid w:val="00960E27"/>
    <w:rsid w:val="00961921"/>
    <w:rsid w:val="0096430A"/>
    <w:rsid w:val="0096554B"/>
    <w:rsid w:val="0096584A"/>
    <w:rsid w:val="0096648E"/>
    <w:rsid w:val="00967AFF"/>
    <w:rsid w:val="00967BDC"/>
    <w:rsid w:val="00971D84"/>
    <w:rsid w:val="00971F08"/>
    <w:rsid w:val="00974EBA"/>
    <w:rsid w:val="0097603D"/>
    <w:rsid w:val="00976949"/>
    <w:rsid w:val="00977818"/>
    <w:rsid w:val="00980477"/>
    <w:rsid w:val="00984352"/>
    <w:rsid w:val="00985253"/>
    <w:rsid w:val="009853B3"/>
    <w:rsid w:val="00990219"/>
    <w:rsid w:val="00990630"/>
    <w:rsid w:val="00991761"/>
    <w:rsid w:val="00991850"/>
    <w:rsid w:val="00994DCA"/>
    <w:rsid w:val="009960EC"/>
    <w:rsid w:val="00996BF7"/>
    <w:rsid w:val="009970DD"/>
    <w:rsid w:val="009A0FBA"/>
    <w:rsid w:val="009A1601"/>
    <w:rsid w:val="009A3ADF"/>
    <w:rsid w:val="009A462D"/>
    <w:rsid w:val="009A5204"/>
    <w:rsid w:val="009A5CBA"/>
    <w:rsid w:val="009A6D81"/>
    <w:rsid w:val="009B026C"/>
    <w:rsid w:val="009B1F30"/>
    <w:rsid w:val="009B3AC2"/>
    <w:rsid w:val="009B4DF4"/>
    <w:rsid w:val="009B564E"/>
    <w:rsid w:val="009B7ADE"/>
    <w:rsid w:val="009B7E87"/>
    <w:rsid w:val="009C403E"/>
    <w:rsid w:val="009D37C2"/>
    <w:rsid w:val="009D4FF0"/>
    <w:rsid w:val="009D5D9F"/>
    <w:rsid w:val="009D703C"/>
    <w:rsid w:val="009D718F"/>
    <w:rsid w:val="009E068F"/>
    <w:rsid w:val="009E0F53"/>
    <w:rsid w:val="009E103C"/>
    <w:rsid w:val="009E14E0"/>
    <w:rsid w:val="009E2611"/>
    <w:rsid w:val="009E35DB"/>
    <w:rsid w:val="009E47A3"/>
    <w:rsid w:val="009E5DEF"/>
    <w:rsid w:val="009E7502"/>
    <w:rsid w:val="009F08F3"/>
    <w:rsid w:val="009F1ECE"/>
    <w:rsid w:val="009F344F"/>
    <w:rsid w:val="009F66F1"/>
    <w:rsid w:val="00A008F9"/>
    <w:rsid w:val="00A048A8"/>
    <w:rsid w:val="00A04F49"/>
    <w:rsid w:val="00A05E88"/>
    <w:rsid w:val="00A0704D"/>
    <w:rsid w:val="00A078EF"/>
    <w:rsid w:val="00A13E54"/>
    <w:rsid w:val="00A17F63"/>
    <w:rsid w:val="00A2039C"/>
    <w:rsid w:val="00A21321"/>
    <w:rsid w:val="00A2193B"/>
    <w:rsid w:val="00A2351A"/>
    <w:rsid w:val="00A264A9"/>
    <w:rsid w:val="00A27785"/>
    <w:rsid w:val="00A30187"/>
    <w:rsid w:val="00A306E8"/>
    <w:rsid w:val="00A33B32"/>
    <w:rsid w:val="00A3448A"/>
    <w:rsid w:val="00A36297"/>
    <w:rsid w:val="00A37DE5"/>
    <w:rsid w:val="00A41E2B"/>
    <w:rsid w:val="00A45B74"/>
    <w:rsid w:val="00A50663"/>
    <w:rsid w:val="00A52E1D"/>
    <w:rsid w:val="00A5589C"/>
    <w:rsid w:val="00A61499"/>
    <w:rsid w:val="00A62A77"/>
    <w:rsid w:val="00A63483"/>
    <w:rsid w:val="00A657D7"/>
    <w:rsid w:val="00A660AC"/>
    <w:rsid w:val="00A67E6C"/>
    <w:rsid w:val="00A71B99"/>
    <w:rsid w:val="00A739D0"/>
    <w:rsid w:val="00A73BB5"/>
    <w:rsid w:val="00A761D4"/>
    <w:rsid w:val="00A76405"/>
    <w:rsid w:val="00A77EC4"/>
    <w:rsid w:val="00A8650C"/>
    <w:rsid w:val="00A876B6"/>
    <w:rsid w:val="00A87F10"/>
    <w:rsid w:val="00A91E51"/>
    <w:rsid w:val="00A921F7"/>
    <w:rsid w:val="00A92879"/>
    <w:rsid w:val="00A9442A"/>
    <w:rsid w:val="00A949A9"/>
    <w:rsid w:val="00A95915"/>
    <w:rsid w:val="00AA016F"/>
    <w:rsid w:val="00AA1ED6"/>
    <w:rsid w:val="00AA2808"/>
    <w:rsid w:val="00AA51D6"/>
    <w:rsid w:val="00AA6218"/>
    <w:rsid w:val="00AA70B2"/>
    <w:rsid w:val="00AB0BC8"/>
    <w:rsid w:val="00AB11CA"/>
    <w:rsid w:val="00AB14D9"/>
    <w:rsid w:val="00AB33D6"/>
    <w:rsid w:val="00AB3FA4"/>
    <w:rsid w:val="00AB4AB8"/>
    <w:rsid w:val="00AB5142"/>
    <w:rsid w:val="00AB655E"/>
    <w:rsid w:val="00AC007F"/>
    <w:rsid w:val="00AC2ECD"/>
    <w:rsid w:val="00AC3119"/>
    <w:rsid w:val="00AC49FB"/>
    <w:rsid w:val="00AC5A10"/>
    <w:rsid w:val="00AD0AA3"/>
    <w:rsid w:val="00AD34F7"/>
    <w:rsid w:val="00AD3F94"/>
    <w:rsid w:val="00AD4A5A"/>
    <w:rsid w:val="00AE27AC"/>
    <w:rsid w:val="00AE40E0"/>
    <w:rsid w:val="00AE4DBA"/>
    <w:rsid w:val="00AE4F07"/>
    <w:rsid w:val="00AF1C5D"/>
    <w:rsid w:val="00AF41CB"/>
    <w:rsid w:val="00AF42D7"/>
    <w:rsid w:val="00B006FE"/>
    <w:rsid w:val="00B007CB"/>
    <w:rsid w:val="00B02AA9"/>
    <w:rsid w:val="00B02FA3"/>
    <w:rsid w:val="00B0327F"/>
    <w:rsid w:val="00B05084"/>
    <w:rsid w:val="00B06646"/>
    <w:rsid w:val="00B06816"/>
    <w:rsid w:val="00B1077B"/>
    <w:rsid w:val="00B131FA"/>
    <w:rsid w:val="00B157F9"/>
    <w:rsid w:val="00B167F1"/>
    <w:rsid w:val="00B20256"/>
    <w:rsid w:val="00B20D09"/>
    <w:rsid w:val="00B211D8"/>
    <w:rsid w:val="00B2763F"/>
    <w:rsid w:val="00B27AAC"/>
    <w:rsid w:val="00B30929"/>
    <w:rsid w:val="00B36487"/>
    <w:rsid w:val="00B37298"/>
    <w:rsid w:val="00B372AA"/>
    <w:rsid w:val="00B4042A"/>
    <w:rsid w:val="00B40445"/>
    <w:rsid w:val="00B41888"/>
    <w:rsid w:val="00B42BDB"/>
    <w:rsid w:val="00B455A6"/>
    <w:rsid w:val="00B45A52"/>
    <w:rsid w:val="00B46175"/>
    <w:rsid w:val="00B555A3"/>
    <w:rsid w:val="00B62AAA"/>
    <w:rsid w:val="00B63D96"/>
    <w:rsid w:val="00B664C7"/>
    <w:rsid w:val="00B709ED"/>
    <w:rsid w:val="00B715A0"/>
    <w:rsid w:val="00B739F6"/>
    <w:rsid w:val="00B81A6C"/>
    <w:rsid w:val="00B85DE5"/>
    <w:rsid w:val="00B90F73"/>
    <w:rsid w:val="00B93B59"/>
    <w:rsid w:val="00B9406A"/>
    <w:rsid w:val="00B95ACC"/>
    <w:rsid w:val="00B95EFA"/>
    <w:rsid w:val="00B9791B"/>
    <w:rsid w:val="00BA2280"/>
    <w:rsid w:val="00BA2A08"/>
    <w:rsid w:val="00BA56D2"/>
    <w:rsid w:val="00BA58C0"/>
    <w:rsid w:val="00BA76E0"/>
    <w:rsid w:val="00BB2A25"/>
    <w:rsid w:val="00BB319D"/>
    <w:rsid w:val="00BB3A1C"/>
    <w:rsid w:val="00BB5101"/>
    <w:rsid w:val="00BB51E9"/>
    <w:rsid w:val="00BB5DA8"/>
    <w:rsid w:val="00BC0FDC"/>
    <w:rsid w:val="00BC1BFC"/>
    <w:rsid w:val="00BC3053"/>
    <w:rsid w:val="00BC4D2E"/>
    <w:rsid w:val="00BC586A"/>
    <w:rsid w:val="00BC7ABF"/>
    <w:rsid w:val="00BD0C4B"/>
    <w:rsid w:val="00BD0CAD"/>
    <w:rsid w:val="00BD1390"/>
    <w:rsid w:val="00BD3A53"/>
    <w:rsid w:val="00BD48AC"/>
    <w:rsid w:val="00BD499F"/>
    <w:rsid w:val="00BD5F1A"/>
    <w:rsid w:val="00BE1234"/>
    <w:rsid w:val="00BE1631"/>
    <w:rsid w:val="00BE20D2"/>
    <w:rsid w:val="00BE2FA6"/>
    <w:rsid w:val="00BE333F"/>
    <w:rsid w:val="00BE52A6"/>
    <w:rsid w:val="00BE7406"/>
    <w:rsid w:val="00BE7603"/>
    <w:rsid w:val="00BF3279"/>
    <w:rsid w:val="00BF74C7"/>
    <w:rsid w:val="00C0097F"/>
    <w:rsid w:val="00C015F1"/>
    <w:rsid w:val="00C01F33"/>
    <w:rsid w:val="00C025EF"/>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2F60"/>
    <w:rsid w:val="00C34E78"/>
    <w:rsid w:val="00C353CA"/>
    <w:rsid w:val="00C3719D"/>
    <w:rsid w:val="00C427DC"/>
    <w:rsid w:val="00C54995"/>
    <w:rsid w:val="00C54D41"/>
    <w:rsid w:val="00C60045"/>
    <w:rsid w:val="00C60783"/>
    <w:rsid w:val="00C62FD6"/>
    <w:rsid w:val="00C64672"/>
    <w:rsid w:val="00C66381"/>
    <w:rsid w:val="00C66640"/>
    <w:rsid w:val="00C70370"/>
    <w:rsid w:val="00C70697"/>
    <w:rsid w:val="00C72EF4"/>
    <w:rsid w:val="00C75D2F"/>
    <w:rsid w:val="00C767BE"/>
    <w:rsid w:val="00C76963"/>
    <w:rsid w:val="00C76E3C"/>
    <w:rsid w:val="00C81568"/>
    <w:rsid w:val="00C9027A"/>
    <w:rsid w:val="00C9068E"/>
    <w:rsid w:val="00C93C4B"/>
    <w:rsid w:val="00C93FA2"/>
    <w:rsid w:val="00C944AB"/>
    <w:rsid w:val="00C95B40"/>
    <w:rsid w:val="00CA1ED8"/>
    <w:rsid w:val="00CA2546"/>
    <w:rsid w:val="00CA36C1"/>
    <w:rsid w:val="00CB10F0"/>
    <w:rsid w:val="00CB1F63"/>
    <w:rsid w:val="00CB55F9"/>
    <w:rsid w:val="00CB67E5"/>
    <w:rsid w:val="00CB7170"/>
    <w:rsid w:val="00CB7913"/>
    <w:rsid w:val="00CC040E"/>
    <w:rsid w:val="00CC111F"/>
    <w:rsid w:val="00CC2011"/>
    <w:rsid w:val="00CC3EA0"/>
    <w:rsid w:val="00CC6A30"/>
    <w:rsid w:val="00CC7B45"/>
    <w:rsid w:val="00CD064C"/>
    <w:rsid w:val="00CD0A29"/>
    <w:rsid w:val="00CD1188"/>
    <w:rsid w:val="00CD2ED1"/>
    <w:rsid w:val="00CD337B"/>
    <w:rsid w:val="00CD702E"/>
    <w:rsid w:val="00CE0424"/>
    <w:rsid w:val="00CE068F"/>
    <w:rsid w:val="00CE2FD4"/>
    <w:rsid w:val="00CE677B"/>
    <w:rsid w:val="00CE7561"/>
    <w:rsid w:val="00CF1354"/>
    <w:rsid w:val="00CF3B1F"/>
    <w:rsid w:val="00CF3BF6"/>
    <w:rsid w:val="00CF3D7F"/>
    <w:rsid w:val="00CF48B8"/>
    <w:rsid w:val="00CF625B"/>
    <w:rsid w:val="00CF687E"/>
    <w:rsid w:val="00CF6BE5"/>
    <w:rsid w:val="00D00281"/>
    <w:rsid w:val="00D02A2B"/>
    <w:rsid w:val="00D0311C"/>
    <w:rsid w:val="00D0349B"/>
    <w:rsid w:val="00D04434"/>
    <w:rsid w:val="00D05CB1"/>
    <w:rsid w:val="00D10249"/>
    <w:rsid w:val="00D115C3"/>
    <w:rsid w:val="00D11897"/>
    <w:rsid w:val="00D13135"/>
    <w:rsid w:val="00D13E4E"/>
    <w:rsid w:val="00D1618F"/>
    <w:rsid w:val="00D16BD6"/>
    <w:rsid w:val="00D21D9D"/>
    <w:rsid w:val="00D239A7"/>
    <w:rsid w:val="00D23F47"/>
    <w:rsid w:val="00D3005B"/>
    <w:rsid w:val="00D30CB7"/>
    <w:rsid w:val="00D32D73"/>
    <w:rsid w:val="00D33007"/>
    <w:rsid w:val="00D36E71"/>
    <w:rsid w:val="00D37D87"/>
    <w:rsid w:val="00D40B33"/>
    <w:rsid w:val="00D4318F"/>
    <w:rsid w:val="00D438BF"/>
    <w:rsid w:val="00D43978"/>
    <w:rsid w:val="00D440F8"/>
    <w:rsid w:val="00D45D54"/>
    <w:rsid w:val="00D51E6F"/>
    <w:rsid w:val="00D546FF"/>
    <w:rsid w:val="00D55AD5"/>
    <w:rsid w:val="00D576CA"/>
    <w:rsid w:val="00D60E13"/>
    <w:rsid w:val="00D61AF5"/>
    <w:rsid w:val="00D62CD5"/>
    <w:rsid w:val="00D63475"/>
    <w:rsid w:val="00D63D1D"/>
    <w:rsid w:val="00D6435F"/>
    <w:rsid w:val="00D6488E"/>
    <w:rsid w:val="00D652B5"/>
    <w:rsid w:val="00D66155"/>
    <w:rsid w:val="00D708B0"/>
    <w:rsid w:val="00D71204"/>
    <w:rsid w:val="00D7219C"/>
    <w:rsid w:val="00D75FE4"/>
    <w:rsid w:val="00D76C4E"/>
    <w:rsid w:val="00D77B1D"/>
    <w:rsid w:val="00D8021F"/>
    <w:rsid w:val="00D80371"/>
    <w:rsid w:val="00D80383"/>
    <w:rsid w:val="00D823C6"/>
    <w:rsid w:val="00D860E3"/>
    <w:rsid w:val="00D86CA3"/>
    <w:rsid w:val="00D871CE"/>
    <w:rsid w:val="00D9196D"/>
    <w:rsid w:val="00D92982"/>
    <w:rsid w:val="00DA1837"/>
    <w:rsid w:val="00DA305E"/>
    <w:rsid w:val="00DA5007"/>
    <w:rsid w:val="00DA5417"/>
    <w:rsid w:val="00DA56E8"/>
    <w:rsid w:val="00DA6450"/>
    <w:rsid w:val="00DB01CD"/>
    <w:rsid w:val="00DB0A9F"/>
    <w:rsid w:val="00DB1E89"/>
    <w:rsid w:val="00DB377D"/>
    <w:rsid w:val="00DC2D36"/>
    <w:rsid w:val="00DC3548"/>
    <w:rsid w:val="00DC53EF"/>
    <w:rsid w:val="00DD4F3C"/>
    <w:rsid w:val="00DE1DA3"/>
    <w:rsid w:val="00DE4A6F"/>
    <w:rsid w:val="00DE5608"/>
    <w:rsid w:val="00DE58D0"/>
    <w:rsid w:val="00DE654F"/>
    <w:rsid w:val="00DE717F"/>
    <w:rsid w:val="00DF0B6E"/>
    <w:rsid w:val="00DF15E0"/>
    <w:rsid w:val="00DF2286"/>
    <w:rsid w:val="00DF37A0"/>
    <w:rsid w:val="00DF65EF"/>
    <w:rsid w:val="00E03701"/>
    <w:rsid w:val="00E0543A"/>
    <w:rsid w:val="00E110E7"/>
    <w:rsid w:val="00E114C6"/>
    <w:rsid w:val="00E11B20"/>
    <w:rsid w:val="00E123B5"/>
    <w:rsid w:val="00E126FC"/>
    <w:rsid w:val="00E163A7"/>
    <w:rsid w:val="00E17FA2"/>
    <w:rsid w:val="00E2148C"/>
    <w:rsid w:val="00E22330"/>
    <w:rsid w:val="00E234A8"/>
    <w:rsid w:val="00E30B5A"/>
    <w:rsid w:val="00E3123D"/>
    <w:rsid w:val="00E31285"/>
    <w:rsid w:val="00E31461"/>
    <w:rsid w:val="00E31D43"/>
    <w:rsid w:val="00E32608"/>
    <w:rsid w:val="00E34188"/>
    <w:rsid w:val="00E345CD"/>
    <w:rsid w:val="00E34B6E"/>
    <w:rsid w:val="00E35559"/>
    <w:rsid w:val="00E36A7C"/>
    <w:rsid w:val="00E3723A"/>
    <w:rsid w:val="00E37860"/>
    <w:rsid w:val="00E415F0"/>
    <w:rsid w:val="00E446F1"/>
    <w:rsid w:val="00E46886"/>
    <w:rsid w:val="00E47AEF"/>
    <w:rsid w:val="00E51D3C"/>
    <w:rsid w:val="00E53B75"/>
    <w:rsid w:val="00E5464F"/>
    <w:rsid w:val="00E54E3B"/>
    <w:rsid w:val="00E57565"/>
    <w:rsid w:val="00E60D0E"/>
    <w:rsid w:val="00E63838"/>
    <w:rsid w:val="00E64434"/>
    <w:rsid w:val="00E66F82"/>
    <w:rsid w:val="00E67C51"/>
    <w:rsid w:val="00E7282B"/>
    <w:rsid w:val="00E72EFC"/>
    <w:rsid w:val="00E73860"/>
    <w:rsid w:val="00E7418A"/>
    <w:rsid w:val="00E74A28"/>
    <w:rsid w:val="00E74B4E"/>
    <w:rsid w:val="00E758EC"/>
    <w:rsid w:val="00E759FD"/>
    <w:rsid w:val="00E77BE5"/>
    <w:rsid w:val="00E807F4"/>
    <w:rsid w:val="00E8234C"/>
    <w:rsid w:val="00E83784"/>
    <w:rsid w:val="00E83AA9"/>
    <w:rsid w:val="00E85928"/>
    <w:rsid w:val="00E85D2F"/>
    <w:rsid w:val="00E87822"/>
    <w:rsid w:val="00E90395"/>
    <w:rsid w:val="00E90E49"/>
    <w:rsid w:val="00E917F9"/>
    <w:rsid w:val="00E91A78"/>
    <w:rsid w:val="00E9291C"/>
    <w:rsid w:val="00E93FFE"/>
    <w:rsid w:val="00E94589"/>
    <w:rsid w:val="00E94F8A"/>
    <w:rsid w:val="00EA3387"/>
    <w:rsid w:val="00EA4CA0"/>
    <w:rsid w:val="00EA4F2F"/>
    <w:rsid w:val="00EA71D0"/>
    <w:rsid w:val="00EA7A41"/>
    <w:rsid w:val="00EB077B"/>
    <w:rsid w:val="00EB4EA2"/>
    <w:rsid w:val="00EC0599"/>
    <w:rsid w:val="00EC27C6"/>
    <w:rsid w:val="00EC35F1"/>
    <w:rsid w:val="00EC4207"/>
    <w:rsid w:val="00EC4C66"/>
    <w:rsid w:val="00EC5653"/>
    <w:rsid w:val="00EC60B5"/>
    <w:rsid w:val="00EC71CE"/>
    <w:rsid w:val="00ED00B9"/>
    <w:rsid w:val="00ED1006"/>
    <w:rsid w:val="00ED3B92"/>
    <w:rsid w:val="00ED4594"/>
    <w:rsid w:val="00ED72B3"/>
    <w:rsid w:val="00EE4663"/>
    <w:rsid w:val="00EF18FE"/>
    <w:rsid w:val="00EF5787"/>
    <w:rsid w:val="00EF60D0"/>
    <w:rsid w:val="00EF6460"/>
    <w:rsid w:val="00F0112E"/>
    <w:rsid w:val="00F01B08"/>
    <w:rsid w:val="00F0313C"/>
    <w:rsid w:val="00F0528D"/>
    <w:rsid w:val="00F05A39"/>
    <w:rsid w:val="00F061EF"/>
    <w:rsid w:val="00F06C67"/>
    <w:rsid w:val="00F06DFD"/>
    <w:rsid w:val="00F071D1"/>
    <w:rsid w:val="00F07533"/>
    <w:rsid w:val="00F10629"/>
    <w:rsid w:val="00F12D36"/>
    <w:rsid w:val="00F15FA5"/>
    <w:rsid w:val="00F203B4"/>
    <w:rsid w:val="00F209B7"/>
    <w:rsid w:val="00F2376F"/>
    <w:rsid w:val="00F243D8"/>
    <w:rsid w:val="00F26EC3"/>
    <w:rsid w:val="00F271A3"/>
    <w:rsid w:val="00F30828"/>
    <w:rsid w:val="00F311F8"/>
    <w:rsid w:val="00F313D6"/>
    <w:rsid w:val="00F40F0C"/>
    <w:rsid w:val="00F4766C"/>
    <w:rsid w:val="00F507D1"/>
    <w:rsid w:val="00F519CE"/>
    <w:rsid w:val="00F51ADA"/>
    <w:rsid w:val="00F607C5"/>
    <w:rsid w:val="00F6097A"/>
    <w:rsid w:val="00F60DEA"/>
    <w:rsid w:val="00F6302A"/>
    <w:rsid w:val="00F6403B"/>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0AF"/>
    <w:rsid w:val="00F817CE"/>
    <w:rsid w:val="00F81902"/>
    <w:rsid w:val="00F8456C"/>
    <w:rsid w:val="00F859D8"/>
    <w:rsid w:val="00F86762"/>
    <w:rsid w:val="00F868F5"/>
    <w:rsid w:val="00F9056A"/>
    <w:rsid w:val="00F90F8D"/>
    <w:rsid w:val="00F92782"/>
    <w:rsid w:val="00F9291E"/>
    <w:rsid w:val="00F93AA1"/>
    <w:rsid w:val="00F93AA9"/>
    <w:rsid w:val="00F95C90"/>
    <w:rsid w:val="00F95CD2"/>
    <w:rsid w:val="00F96985"/>
    <w:rsid w:val="00F97838"/>
    <w:rsid w:val="00FA2BB3"/>
    <w:rsid w:val="00FB17D2"/>
    <w:rsid w:val="00FB4C80"/>
    <w:rsid w:val="00FB6A6A"/>
    <w:rsid w:val="00FC4AD0"/>
    <w:rsid w:val="00FC4FB6"/>
    <w:rsid w:val="00FC7429"/>
    <w:rsid w:val="00FD07F6"/>
    <w:rsid w:val="00FD1EC8"/>
    <w:rsid w:val="00FD1EEA"/>
    <w:rsid w:val="00FD3FB3"/>
    <w:rsid w:val="00FD47ED"/>
    <w:rsid w:val="00FD48BE"/>
    <w:rsid w:val="00FD74DB"/>
    <w:rsid w:val="00FD7660"/>
    <w:rsid w:val="00FE0655"/>
    <w:rsid w:val="00FE2365"/>
    <w:rsid w:val="00FE4C7B"/>
    <w:rsid w:val="00FE7336"/>
    <w:rsid w:val="00FE787C"/>
    <w:rsid w:val="00FF03F1"/>
    <w:rsid w:val="00FF1B75"/>
    <w:rsid w:val="00FF45A5"/>
    <w:rsid w:val="00FF4A75"/>
    <w:rsid w:val="00FF5B98"/>
    <w:rsid w:val="00FF5C91"/>
    <w:rsid w:val="00FF6E54"/>
    <w:rsid w:val="27FBE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7A19"/>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517A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7A19"/>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 w:type="character" w:customStyle="1" w:styleId="EditorsNoteChar">
    <w:name w:val="Editor's Note Char"/>
    <w:aliases w:val="EN Char"/>
    <w:basedOn w:val="DefaultParagraphFont"/>
    <w:link w:val="EditorsNote"/>
    <w:locked/>
    <w:rsid w:val="006B0CB7"/>
    <w:rPr>
      <w:rFonts w:asciiTheme="minorHAnsi" w:eastAsiaTheme="minorHAnsi" w:hAnsiTheme="minorHAnsi" w:cstheme="minorBidi"/>
      <w:color w:val="FF0000"/>
      <w:sz w:val="22"/>
      <w:szCs w:val="22"/>
      <w:lang w:eastAsia="en-US"/>
    </w:rPr>
  </w:style>
  <w:style w:type="character" w:customStyle="1" w:styleId="B2Char">
    <w:name w:val="B2 Char"/>
    <w:basedOn w:val="DefaultParagraphFont"/>
    <w:link w:val="B2"/>
    <w:qFormat/>
    <w:locked/>
    <w:rsid w:val="006B0CB7"/>
    <w:rPr>
      <w:rFonts w:asciiTheme="minorHAnsi" w:eastAsiaTheme="minorHAnsi" w:hAnsiTheme="minorHAnsi" w:cstheme="minorBidi"/>
      <w:sz w:val="22"/>
      <w:szCs w:val="22"/>
      <w:lang w:eastAsia="en-US"/>
    </w:rPr>
  </w:style>
  <w:style w:type="character" w:customStyle="1" w:styleId="CommentTextChar">
    <w:name w:val="Comment Text Char"/>
    <w:basedOn w:val="DefaultParagraphFont"/>
    <w:link w:val="CommentText"/>
    <w:uiPriority w:val="99"/>
    <w:qFormat/>
    <w:rsid w:val="008B3235"/>
    <w:rPr>
      <w:rFonts w:asciiTheme="minorHAnsi" w:eastAsiaTheme="minorHAnsi" w:hAnsiTheme="minorHAnsi" w:cstheme="minorBidi"/>
      <w:sz w:val="22"/>
      <w:szCs w:val="22"/>
      <w:lang w:eastAsia="en-US"/>
    </w:rPr>
  </w:style>
  <w:style w:type="paragraph" w:customStyle="1" w:styleId="PL">
    <w:name w:val="PL"/>
    <w:link w:val="PLChar"/>
    <w:qFormat/>
    <w:rsid w:val="008B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B3235"/>
    <w:rPr>
      <w:rFonts w:ascii="Courier New" w:eastAsia="Batang" w:hAnsi="Courier New"/>
      <w:noProof/>
      <w:sz w:val="16"/>
      <w:shd w:val="clear" w:color="auto" w:fill="E6E6E6"/>
      <w:lang w:val="en-GB" w:eastAsia="sv-SE"/>
    </w:rPr>
  </w:style>
  <w:style w:type="character" w:customStyle="1" w:styleId="TALCar">
    <w:name w:val="TAL Car"/>
    <w:link w:val="TAL"/>
    <w:qFormat/>
    <w:rsid w:val="002D4FC7"/>
    <w:rPr>
      <w:rFonts w:asciiTheme="minorHAnsi" w:eastAsiaTheme="minorHAnsi" w:hAnsiTheme="minorHAnsi" w:cstheme="minorBidi"/>
      <w:sz w:val="18"/>
      <w:szCs w:val="22"/>
      <w:lang w:eastAsia="en-US"/>
    </w:rPr>
  </w:style>
  <w:style w:type="character" w:customStyle="1" w:styleId="TAHCar">
    <w:name w:val="TAH Car"/>
    <w:link w:val="TAH"/>
    <w:qFormat/>
    <w:locked/>
    <w:rsid w:val="002D4FC7"/>
    <w:rPr>
      <w:rFonts w:asciiTheme="minorHAnsi" w:eastAsiaTheme="minorHAnsi" w:hAnsiTheme="minorHAnsi" w:cstheme="minorBidi"/>
      <w:b/>
      <w:sz w:val="18"/>
      <w:szCs w:val="22"/>
      <w:lang w:eastAsia="en-US"/>
    </w:rPr>
  </w:style>
  <w:style w:type="table" w:styleId="TableGrid">
    <w:name w:val="Table Grid"/>
    <w:basedOn w:val="TableNormal"/>
    <w:uiPriority w:val="39"/>
    <w:rsid w:val="002D4FC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448205356">
      <w:bodyDiv w:val="1"/>
      <w:marLeft w:val="0"/>
      <w:marRight w:val="0"/>
      <w:marTop w:val="0"/>
      <w:marBottom w:val="0"/>
      <w:divBdr>
        <w:top w:val="none" w:sz="0" w:space="0" w:color="auto"/>
        <w:left w:val="none" w:sz="0" w:space="0" w:color="auto"/>
        <w:bottom w:val="none" w:sz="0" w:space="0" w:color="auto"/>
        <w:right w:val="none" w:sz="0" w:space="0" w:color="auto"/>
      </w:divBdr>
    </w:div>
    <w:div w:id="583681360">
      <w:bodyDiv w:val="1"/>
      <w:marLeft w:val="0"/>
      <w:marRight w:val="0"/>
      <w:marTop w:val="0"/>
      <w:marBottom w:val="0"/>
      <w:divBdr>
        <w:top w:val="none" w:sz="0" w:space="0" w:color="auto"/>
        <w:left w:val="none" w:sz="0" w:space="0" w:color="auto"/>
        <w:bottom w:val="none" w:sz="0" w:space="0" w:color="auto"/>
        <w:right w:val="none" w:sz="0" w:space="0" w:color="auto"/>
      </w:divBdr>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 w:id="1995722960">
      <w:bodyDiv w:val="1"/>
      <w:marLeft w:val="0"/>
      <w:marRight w:val="0"/>
      <w:marTop w:val="0"/>
      <w:marBottom w:val="0"/>
      <w:divBdr>
        <w:top w:val="none" w:sz="0" w:space="0" w:color="auto"/>
        <w:left w:val="none" w:sz="0" w:space="0" w:color="auto"/>
        <w:bottom w:val="none" w:sz="0" w:space="0" w:color="auto"/>
        <w:right w:val="none" w:sz="0" w:space="0" w:color="auto"/>
      </w:divBdr>
    </w:div>
    <w:div w:id="210653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5NUHHDQN7SK2-1476151046-35619</_dlc_DocId>
    <TaxCatchAll xmlns="d8762117-8292-4133-b1c7-eab5c6487cfd">
      <Value>4</Value>
      <Value>75</Value>
    </TaxCatchAll>
    <_dlc_DocIdUrl xmlns="f166a696-7b5b-4ccd-9f0c-ffde0cceec81">
      <Url>https://ericsson.sharepoint.com/sites/star/_layouts/15/DocIdRedir.aspx?ID=5NUHHDQN7SK2-1476151046-35619</Url>
      <Description>5NUHHDQN7SK2-1476151046-35619</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mpetenceTaxHTField0 xmlns="d8762117-8292-4133-b1c7-eab5c6487cfd">
      <Terms xmlns="http://schemas.microsoft.com/office/infopath/2007/PartnerControls"/>
    </EriCOLLCompetence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2018-09-24</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1B4D70-F830-4A75-9C3A-6A84302913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586AC37-30E3-43D7-8E69-4AFAAF361598}">
  <ds:schemaRefs>
    <ds:schemaRef ds:uri="http://schemas.microsoft.com/sharepoint/events"/>
  </ds:schemaRefs>
</ds:datastoreItem>
</file>

<file path=customXml/itemProps3.xml><?xml version="1.0" encoding="utf-8"?>
<ds:datastoreItem xmlns:ds="http://schemas.openxmlformats.org/officeDocument/2006/customXml" ds:itemID="{A2BEDE72-1620-4919-8202-1CD0D003F5F8}">
  <ds:schemaRefs>
    <ds:schemaRef ds:uri="Microsoft.SharePoint.Taxonomy.ContentTypeSync"/>
  </ds:schemaRefs>
</ds:datastoreItem>
</file>

<file path=customXml/itemProps4.xml><?xml version="1.0" encoding="utf-8"?>
<ds:datastoreItem xmlns:ds="http://schemas.openxmlformats.org/officeDocument/2006/customXml" ds:itemID="{79C87FA5-3FEF-4B22-A0F5-E36217E8C0C0}">
  <ds:schemaRefs>
    <ds:schemaRef ds:uri="http://schemas.microsoft.com/sharepoint/v3/contenttype/forms"/>
  </ds:schemaRefs>
</ds:datastoreItem>
</file>

<file path=customXml/itemProps5.xml><?xml version="1.0" encoding="utf-8"?>
<ds:datastoreItem xmlns:ds="http://schemas.openxmlformats.org/officeDocument/2006/customXml" ds:itemID="{7A32BA52-C9BA-49B5-86AE-604CF0381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1521</Words>
  <Characters>8065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Extended, overlapping SI-windows in NR-U</vt:lpstr>
    </vt:vector>
  </TitlesOfParts>
  <Company/>
  <LinksUpToDate>false</LinksUpToDate>
  <CharactersWithSpaces>9567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Extended, overlapping SI-windows in NR-U</dc:title>
  <dc:subject/>
  <dc:creator/>
  <cp:keywords/>
  <cp:lastModifiedBy/>
  <cp:revision>1</cp:revision>
  <dcterms:created xsi:type="dcterms:W3CDTF">2018-11-01T22:43:00Z</dcterms:created>
  <dcterms:modified xsi:type="dcterms:W3CDTF">2018-11-02T01:15:00Z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251943fb-9487-4a92-bf26-a568fd831426</vt:lpwstr>
  </property>
  <property fmtid="{D5CDD505-2E9C-101B-9397-08002B2CF9AE}" pid="14" name="URL">
    <vt:lpwstr/>
  </property>
  <property fmtid="{D5CDD505-2E9C-101B-9397-08002B2CF9AE}" pid="15" name="Comments">
    <vt:lpwstr/>
  </property>
</Properties>
</file>